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D8B8" w14:textId="77777777" w:rsidR="00ED3E5C" w:rsidRPr="00535F20" w:rsidRDefault="00ED3E5C" w:rsidP="00ED3E5C">
      <w:pPr>
        <w:jc w:val="center"/>
        <w:rPr>
          <w:b/>
          <w:sz w:val="22"/>
          <w:szCs w:val="22"/>
        </w:rPr>
      </w:pPr>
      <w:r w:rsidRPr="00535F20">
        <w:rPr>
          <w:b/>
          <w:sz w:val="22"/>
          <w:szCs w:val="22"/>
        </w:rPr>
        <w:t>МУНИЦИПАЛЬНОЕ БЮДЖЕТНОЕ  ОБЩЕОБРАЗОВАТЕЛЬНОЕ УЧРЕЖДЕНИЕ</w:t>
      </w:r>
    </w:p>
    <w:p w14:paraId="76D2E6DA" w14:textId="54C1FD2E" w:rsidR="00ED3E5C" w:rsidRDefault="00AE6251" w:rsidP="00ED3E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РУБЕЖАНС</w:t>
      </w:r>
      <w:r w:rsidR="00ED3E5C">
        <w:rPr>
          <w:b/>
          <w:sz w:val="22"/>
          <w:szCs w:val="22"/>
        </w:rPr>
        <w:t>КАЯ  ОСНОВНАЯ</w:t>
      </w:r>
      <w:r w:rsidR="00ED3E5C" w:rsidRPr="00535F20">
        <w:rPr>
          <w:b/>
          <w:sz w:val="22"/>
          <w:szCs w:val="22"/>
        </w:rPr>
        <w:t xml:space="preserve"> ОБЩЕОБРАЗОВАТЕЛЬНАЯ ШКОЛА</w:t>
      </w:r>
    </w:p>
    <w:p w14:paraId="13EF3B80" w14:textId="77777777" w:rsidR="00ED3E5C" w:rsidRDefault="00ED3E5C" w:rsidP="00ED3E5C">
      <w:pPr>
        <w:jc w:val="center"/>
        <w:rPr>
          <w:b/>
          <w:sz w:val="22"/>
          <w:szCs w:val="22"/>
        </w:rPr>
      </w:pPr>
    </w:p>
    <w:p w14:paraId="5BCA4C2E" w14:textId="77777777" w:rsidR="00ED3E5C" w:rsidRDefault="00ED3E5C" w:rsidP="00ED3E5C">
      <w:pPr>
        <w:jc w:val="center"/>
        <w:rPr>
          <w:b/>
          <w:sz w:val="22"/>
          <w:szCs w:val="22"/>
        </w:rPr>
      </w:pPr>
    </w:p>
    <w:p w14:paraId="7AD960C4" w14:textId="77777777" w:rsidR="00ED3E5C" w:rsidRDefault="00ED3E5C" w:rsidP="00ED3E5C">
      <w:pPr>
        <w:jc w:val="center"/>
        <w:rPr>
          <w:b/>
          <w:sz w:val="22"/>
          <w:szCs w:val="22"/>
        </w:rPr>
      </w:pPr>
    </w:p>
    <w:p w14:paraId="00623A2A" w14:textId="77777777" w:rsidR="00ED3E5C" w:rsidRPr="00535F20" w:rsidRDefault="00ED3E5C" w:rsidP="00ED3E5C">
      <w:pPr>
        <w:jc w:val="center"/>
        <w:rPr>
          <w:b/>
          <w:sz w:val="22"/>
          <w:szCs w:val="22"/>
        </w:rPr>
      </w:pPr>
    </w:p>
    <w:tbl>
      <w:tblPr>
        <w:tblW w:w="11207" w:type="dxa"/>
        <w:tblInd w:w="-34" w:type="dxa"/>
        <w:tblLook w:val="00A0" w:firstRow="1" w:lastRow="0" w:firstColumn="1" w:lastColumn="0" w:noHBand="0" w:noVBand="0"/>
      </w:tblPr>
      <w:tblGrid>
        <w:gridCol w:w="568"/>
        <w:gridCol w:w="2835"/>
        <w:gridCol w:w="716"/>
        <w:gridCol w:w="2545"/>
        <w:gridCol w:w="716"/>
        <w:gridCol w:w="3394"/>
        <w:gridCol w:w="433"/>
      </w:tblGrid>
      <w:tr w:rsidR="00AE6251" w:rsidRPr="00186810" w14:paraId="08D34379" w14:textId="77777777" w:rsidTr="00AE6251">
        <w:trPr>
          <w:gridAfter w:val="1"/>
          <w:wAfter w:w="433" w:type="dxa"/>
        </w:trPr>
        <w:tc>
          <w:tcPr>
            <w:tcW w:w="3403" w:type="dxa"/>
            <w:gridSpan w:val="2"/>
          </w:tcPr>
          <w:p w14:paraId="5AB47F26" w14:textId="77777777" w:rsidR="00AE6251" w:rsidRPr="00186810" w:rsidRDefault="00AE6251" w:rsidP="001A67E4">
            <w:pPr>
              <w:shd w:val="clear" w:color="auto" w:fill="FFFFFF"/>
              <w:ind w:left="318"/>
              <w:rPr>
                <w:bCs/>
              </w:rPr>
            </w:pPr>
            <w:r w:rsidRPr="00186810">
              <w:rPr>
                <w:bCs/>
              </w:rPr>
              <w:t xml:space="preserve">Принято решением  </w:t>
            </w:r>
          </w:p>
          <w:p w14:paraId="597ECDD0" w14:textId="77777777" w:rsidR="00AE6251" w:rsidRPr="00186810" w:rsidRDefault="00AE6251" w:rsidP="001A67E4">
            <w:pPr>
              <w:shd w:val="clear" w:color="auto" w:fill="FFFFFF"/>
              <w:ind w:left="318"/>
              <w:jc w:val="both"/>
              <w:rPr>
                <w:bCs/>
              </w:rPr>
            </w:pPr>
            <w:r w:rsidRPr="00186810">
              <w:rPr>
                <w:bCs/>
              </w:rPr>
              <w:t>педагогического совета</w:t>
            </w:r>
          </w:p>
          <w:p w14:paraId="70AA8BD0" w14:textId="77777777" w:rsidR="00AE6251" w:rsidRPr="00186810" w:rsidRDefault="00AE6251" w:rsidP="001A67E4">
            <w:pPr>
              <w:shd w:val="clear" w:color="auto" w:fill="FFFFFF"/>
              <w:ind w:left="318" w:right="-108"/>
              <w:jc w:val="both"/>
              <w:rPr>
                <w:bCs/>
              </w:rPr>
            </w:pPr>
            <w:r>
              <w:rPr>
                <w:bCs/>
              </w:rPr>
              <w:t>31.08.2020 г., протокол № 1</w:t>
            </w:r>
          </w:p>
          <w:p w14:paraId="59C28FF0" w14:textId="77777777" w:rsidR="00AE6251" w:rsidRPr="00186810" w:rsidRDefault="00AE6251" w:rsidP="001A67E4">
            <w:pPr>
              <w:shd w:val="clear" w:color="auto" w:fill="FFFFFF"/>
              <w:ind w:left="318"/>
              <w:jc w:val="both"/>
              <w:rPr>
                <w:bCs/>
              </w:rPr>
            </w:pPr>
          </w:p>
        </w:tc>
        <w:tc>
          <w:tcPr>
            <w:tcW w:w="3261" w:type="dxa"/>
            <w:gridSpan w:val="2"/>
          </w:tcPr>
          <w:p w14:paraId="1818E140" w14:textId="77777777" w:rsidR="00AE6251" w:rsidRPr="00186810" w:rsidRDefault="00AE6251" w:rsidP="001A67E4">
            <w:pPr>
              <w:spacing w:before="100" w:after="100"/>
              <w:ind w:left="318"/>
            </w:pPr>
          </w:p>
        </w:tc>
        <w:tc>
          <w:tcPr>
            <w:tcW w:w="4110" w:type="dxa"/>
            <w:gridSpan w:val="2"/>
          </w:tcPr>
          <w:p w14:paraId="0D861FC8" w14:textId="77777777" w:rsidR="00AE6251" w:rsidRPr="00186810" w:rsidRDefault="00AE6251" w:rsidP="001A67E4">
            <w:pPr>
              <w:ind w:left="318" w:hanging="143"/>
              <w:rPr>
                <w:bCs/>
              </w:rPr>
            </w:pPr>
            <w:r w:rsidRPr="00186810">
              <w:rPr>
                <w:bCs/>
              </w:rPr>
              <w:t xml:space="preserve"> Утверждено приказом </w:t>
            </w:r>
          </w:p>
          <w:p w14:paraId="6D7DF2BA" w14:textId="77777777" w:rsidR="00AE6251" w:rsidRPr="00186810" w:rsidRDefault="00AE6251" w:rsidP="001A67E4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186810">
              <w:rPr>
                <w:bCs/>
              </w:rPr>
              <w:t xml:space="preserve"> по МБОУ  Рубежанской ООШ</w:t>
            </w:r>
          </w:p>
          <w:p w14:paraId="13D5B6D2" w14:textId="77777777" w:rsidR="00AE6251" w:rsidRPr="00186810" w:rsidRDefault="00AE6251" w:rsidP="001A67E4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186810">
              <w:rPr>
                <w:bCs/>
              </w:rPr>
              <w:t xml:space="preserve"> от  31.08.2020 г. № 28</w:t>
            </w:r>
          </w:p>
        </w:tc>
      </w:tr>
      <w:tr w:rsidR="00ED3E5C" w14:paraId="621B705A" w14:textId="77777777" w:rsidTr="00AE6251">
        <w:tblPrEx>
          <w:tblLook w:val="04A0" w:firstRow="1" w:lastRow="0" w:firstColumn="1" w:lastColumn="0" w:noHBand="0" w:noVBand="1"/>
        </w:tblPrEx>
        <w:trPr>
          <w:gridBefore w:val="1"/>
          <w:wBefore w:w="568" w:type="dxa"/>
          <w:trHeight w:val="1270"/>
        </w:trPr>
        <w:tc>
          <w:tcPr>
            <w:tcW w:w="3551" w:type="dxa"/>
            <w:gridSpan w:val="2"/>
          </w:tcPr>
          <w:p w14:paraId="0E863E26" w14:textId="57AE92BD" w:rsidR="00ED3E5C" w:rsidRPr="0056237A" w:rsidRDefault="00ED3E5C" w:rsidP="00D4441A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</w:p>
        </w:tc>
        <w:tc>
          <w:tcPr>
            <w:tcW w:w="3261" w:type="dxa"/>
            <w:gridSpan w:val="2"/>
          </w:tcPr>
          <w:p w14:paraId="22D76A05" w14:textId="4DDDF937" w:rsidR="00ED3E5C" w:rsidRPr="00327E46" w:rsidRDefault="00ED3E5C" w:rsidP="00D4441A">
            <w:pPr>
              <w:rPr>
                <w:bCs/>
              </w:rPr>
            </w:pPr>
          </w:p>
        </w:tc>
        <w:tc>
          <w:tcPr>
            <w:tcW w:w="3827" w:type="dxa"/>
            <w:gridSpan w:val="2"/>
          </w:tcPr>
          <w:p w14:paraId="7E035D33" w14:textId="77777777" w:rsidR="00ED3E5C" w:rsidRPr="00327E46" w:rsidRDefault="00ED3E5C" w:rsidP="00D4441A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14:paraId="51B20C3A" w14:textId="77777777" w:rsidR="00ED3E5C" w:rsidRDefault="00ED3E5C" w:rsidP="00266CCE">
      <w:pPr>
        <w:rPr>
          <w:rFonts w:ascii="Monotype Corsiva" w:hAnsi="Monotype Corsiva"/>
          <w:b/>
          <w:sz w:val="56"/>
          <w:szCs w:val="56"/>
        </w:rPr>
      </w:pPr>
    </w:p>
    <w:p w14:paraId="368BFD9D" w14:textId="77777777" w:rsidR="00266CCE" w:rsidRDefault="00266CCE" w:rsidP="00266CCE">
      <w:pPr>
        <w:rPr>
          <w:rFonts w:ascii="Monotype Corsiva" w:hAnsi="Monotype Corsiva"/>
          <w:b/>
          <w:sz w:val="56"/>
          <w:szCs w:val="56"/>
        </w:rPr>
      </w:pPr>
    </w:p>
    <w:p w14:paraId="338D4322" w14:textId="2D2A3DF2" w:rsidR="00266CCE" w:rsidRDefault="00266CCE" w:rsidP="00394FE3">
      <w:pPr>
        <w:ind w:left="-180"/>
        <w:jc w:val="center"/>
        <w:rPr>
          <w:rStyle w:val="fontstyle01"/>
        </w:rPr>
      </w:pPr>
      <w:r>
        <w:rPr>
          <w:rStyle w:val="fontstyle01"/>
        </w:rPr>
        <w:t>Дополнительная образовательная общеразвивающая модифицированная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программа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естественно-научной направленности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«Шахмат</w:t>
      </w:r>
      <w:r w:rsidR="00AE6251">
        <w:rPr>
          <w:rStyle w:val="fontstyle01"/>
        </w:rPr>
        <w:t>ы</w:t>
      </w:r>
      <w:r>
        <w:rPr>
          <w:rStyle w:val="fontstyle01"/>
        </w:rPr>
        <w:t xml:space="preserve"> </w:t>
      </w:r>
      <w:r w:rsidR="00AE6251">
        <w:rPr>
          <w:rStyle w:val="fontstyle01"/>
        </w:rPr>
        <w:t>в школе</w:t>
      </w:r>
      <w:r>
        <w:rPr>
          <w:rStyle w:val="fontstyle01"/>
        </w:rPr>
        <w:t>»</w:t>
      </w:r>
    </w:p>
    <w:p w14:paraId="4D5533B0" w14:textId="77777777" w:rsidR="00266CCE" w:rsidRDefault="00266CCE" w:rsidP="00394FE3">
      <w:pPr>
        <w:ind w:left="-180"/>
        <w:jc w:val="center"/>
        <w:rPr>
          <w:rStyle w:val="fontstyle01"/>
        </w:rPr>
      </w:pPr>
    </w:p>
    <w:p w14:paraId="58ACB397" w14:textId="77777777" w:rsidR="00266CCE" w:rsidRDefault="00266CCE" w:rsidP="00394FE3">
      <w:pPr>
        <w:ind w:left="-180"/>
        <w:jc w:val="center"/>
        <w:rPr>
          <w:rStyle w:val="fontstyle01"/>
        </w:rPr>
      </w:pPr>
      <w:r>
        <w:rPr>
          <w:b/>
          <w:bCs/>
          <w:color w:val="000000"/>
          <w:sz w:val="28"/>
          <w:szCs w:val="28"/>
        </w:rPr>
        <w:br/>
      </w:r>
    </w:p>
    <w:p w14:paraId="74727AB9" w14:textId="4D52132D" w:rsidR="00266CCE" w:rsidRDefault="00266CCE" w:rsidP="00394FE3">
      <w:pPr>
        <w:ind w:left="-180"/>
        <w:jc w:val="center"/>
        <w:rPr>
          <w:rStyle w:val="fontstyle21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Уровень освоения программы Базовый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Возраст обучающихся: 8-14 лет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Срок реализации программы: 2 года</w:t>
      </w:r>
      <w:r>
        <w:rPr>
          <w:color w:val="000000"/>
          <w:sz w:val="28"/>
          <w:szCs w:val="28"/>
        </w:rPr>
        <w:br/>
      </w:r>
    </w:p>
    <w:p w14:paraId="66DB075C" w14:textId="77777777" w:rsidR="00266CCE" w:rsidRDefault="00266CCE" w:rsidP="00394FE3">
      <w:pPr>
        <w:ind w:left="-180"/>
        <w:jc w:val="center"/>
        <w:rPr>
          <w:rStyle w:val="fontstyle21"/>
        </w:rPr>
      </w:pPr>
    </w:p>
    <w:p w14:paraId="7BB653DF" w14:textId="77777777" w:rsidR="00266CCE" w:rsidRDefault="00266CCE" w:rsidP="00394FE3">
      <w:pPr>
        <w:ind w:left="-180"/>
        <w:jc w:val="center"/>
        <w:rPr>
          <w:rStyle w:val="fontstyle21"/>
        </w:rPr>
      </w:pPr>
    </w:p>
    <w:p w14:paraId="1CBC9118" w14:textId="77777777" w:rsidR="00266CCE" w:rsidRDefault="00266CCE" w:rsidP="00266CCE">
      <w:pPr>
        <w:ind w:left="-180"/>
        <w:jc w:val="center"/>
        <w:rPr>
          <w:rStyle w:val="fontstyle21"/>
        </w:rPr>
      </w:pPr>
    </w:p>
    <w:p w14:paraId="0916FB99" w14:textId="6434BF7D" w:rsidR="00ED3E5C" w:rsidRPr="00B77151" w:rsidRDefault="00266CCE" w:rsidP="00266CCE">
      <w:pPr>
        <w:ind w:left="-180"/>
        <w:jc w:val="center"/>
        <w:rPr>
          <w:sz w:val="40"/>
          <w:szCs w:val="40"/>
        </w:rPr>
      </w:pPr>
      <w:r>
        <w:rPr>
          <w:rStyle w:val="fontstyle21"/>
        </w:rPr>
        <w:t xml:space="preserve">2020-2021 </w:t>
      </w:r>
      <w:r w:rsidR="00AE6251">
        <w:rPr>
          <w:rStyle w:val="fontstyle21"/>
        </w:rPr>
        <w:t xml:space="preserve">учебный </w:t>
      </w:r>
      <w:r>
        <w:rPr>
          <w:rStyle w:val="fontstyle21"/>
        </w:rPr>
        <w:t>год</w:t>
      </w:r>
      <w:r>
        <w:t xml:space="preserve"> </w:t>
      </w:r>
    </w:p>
    <w:p w14:paraId="51BEC0B2" w14:textId="77777777" w:rsidR="00ED3E5C" w:rsidRDefault="00ED3E5C" w:rsidP="00ED3E5C">
      <w:pPr>
        <w:jc w:val="center"/>
        <w:rPr>
          <w:sz w:val="32"/>
          <w:szCs w:val="32"/>
        </w:rPr>
      </w:pPr>
    </w:p>
    <w:p w14:paraId="1DF35BA3" w14:textId="77777777" w:rsidR="00ED3E5C" w:rsidRDefault="00ED3E5C" w:rsidP="00ED3E5C">
      <w:pPr>
        <w:jc w:val="center"/>
        <w:rPr>
          <w:sz w:val="32"/>
          <w:szCs w:val="32"/>
        </w:rPr>
      </w:pPr>
    </w:p>
    <w:p w14:paraId="1C0F3011" w14:textId="77777777" w:rsidR="00ED3E5C" w:rsidRPr="00327E46" w:rsidRDefault="00ED3E5C" w:rsidP="00ED3E5C">
      <w:pPr>
        <w:jc w:val="center"/>
        <w:rPr>
          <w:sz w:val="32"/>
          <w:szCs w:val="32"/>
        </w:rPr>
      </w:pPr>
    </w:p>
    <w:p w14:paraId="0DB3CA54" w14:textId="77777777" w:rsidR="00ED3E5C" w:rsidRPr="00B368AD" w:rsidRDefault="00ED3E5C" w:rsidP="00ED3E5C">
      <w:pPr>
        <w:autoSpaceDE w:val="0"/>
        <w:autoSpaceDN w:val="0"/>
        <w:adjustRightInd w:val="0"/>
        <w:jc w:val="both"/>
      </w:pPr>
    </w:p>
    <w:p w14:paraId="4565BD4D" w14:textId="042974E8" w:rsidR="00ED3E5C" w:rsidRPr="00C35C46" w:rsidRDefault="00AE6251" w:rsidP="00AE6251">
      <w:pPr>
        <w:autoSpaceDE w:val="0"/>
        <w:autoSpaceDN w:val="0"/>
        <w:adjustRightInd w:val="0"/>
        <w:jc w:val="right"/>
        <w:rPr>
          <w:sz w:val="36"/>
          <w:szCs w:val="36"/>
        </w:rPr>
      </w:pPr>
      <w:r>
        <w:rPr>
          <w:rStyle w:val="fontstyle21"/>
        </w:rPr>
        <w:t xml:space="preserve">Руководитель: </w:t>
      </w:r>
      <w:r>
        <w:rPr>
          <w:sz w:val="28"/>
          <w:szCs w:val="28"/>
        </w:rPr>
        <w:t>Юрченко Наталья Григорьевна</w:t>
      </w:r>
    </w:p>
    <w:p w14:paraId="6B1C0312" w14:textId="77777777" w:rsidR="00ED3E5C" w:rsidRPr="00A56C92" w:rsidRDefault="00ED3E5C" w:rsidP="00ED3E5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CAEAA0C" w14:textId="77777777" w:rsidR="00ED3E5C" w:rsidRDefault="00ED3E5C" w:rsidP="00ED3E5C">
      <w:pPr>
        <w:tabs>
          <w:tab w:val="left" w:pos="10915"/>
        </w:tabs>
        <w:ind w:left="567" w:right="848"/>
        <w:rPr>
          <w:b/>
          <w:sz w:val="28"/>
          <w:szCs w:val="28"/>
        </w:rPr>
      </w:pPr>
    </w:p>
    <w:p w14:paraId="43BE6666" w14:textId="77777777" w:rsidR="00ED3E5C" w:rsidRDefault="00ED3E5C" w:rsidP="00ED3E5C">
      <w:pPr>
        <w:tabs>
          <w:tab w:val="left" w:pos="10915"/>
        </w:tabs>
        <w:ind w:left="567" w:right="848"/>
        <w:rPr>
          <w:b/>
          <w:sz w:val="28"/>
          <w:szCs w:val="28"/>
        </w:rPr>
      </w:pPr>
    </w:p>
    <w:p w14:paraId="5384E43A" w14:textId="48973D29" w:rsidR="00394FE3" w:rsidRDefault="00394FE3" w:rsidP="00ED3E5C">
      <w:pPr>
        <w:spacing w:after="150"/>
        <w:rPr>
          <w:b/>
          <w:sz w:val="28"/>
          <w:szCs w:val="28"/>
        </w:rPr>
      </w:pPr>
    </w:p>
    <w:p w14:paraId="6D123C56" w14:textId="77777777" w:rsidR="00AE6251" w:rsidRDefault="00AE6251" w:rsidP="00ED3E5C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14:paraId="2C345B9D" w14:textId="77777777" w:rsidR="000D46BC" w:rsidRPr="000D46BC" w:rsidRDefault="000D46BC" w:rsidP="000D46BC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6FAB6801" w14:textId="77777777" w:rsidR="00861BBA" w:rsidRPr="000D46BC" w:rsidRDefault="00861BBA" w:rsidP="000D46BC">
      <w:pPr>
        <w:jc w:val="both"/>
        <w:rPr>
          <w:color w:val="000000"/>
        </w:rPr>
      </w:pPr>
    </w:p>
    <w:p w14:paraId="1DC1E3A1" w14:textId="3F8FCDC8" w:rsidR="00ED3E5C" w:rsidRPr="000D46BC" w:rsidRDefault="000D46BC" w:rsidP="000D46BC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="00ED3E5C" w:rsidRPr="000D46BC">
        <w:rPr>
          <w:color w:val="000000"/>
          <w:shd w:val="clear" w:color="auto" w:fill="FFFFFF"/>
        </w:rPr>
        <w:t>Программа</w:t>
      </w:r>
      <w:r w:rsidR="00861BBA" w:rsidRPr="000D46BC">
        <w:rPr>
          <w:color w:val="000000"/>
          <w:shd w:val="clear" w:color="auto" w:fill="FFFFFF"/>
        </w:rPr>
        <w:t xml:space="preserve"> шахматного кружка «Шахмат</w:t>
      </w:r>
      <w:r w:rsidR="00AE6251">
        <w:rPr>
          <w:color w:val="000000"/>
          <w:shd w:val="clear" w:color="auto" w:fill="FFFFFF"/>
        </w:rPr>
        <w:t>ы в школе</w:t>
      </w:r>
      <w:r w:rsidR="00ED3E5C" w:rsidRPr="000D46BC">
        <w:rPr>
          <w:color w:val="000000"/>
          <w:shd w:val="clear" w:color="auto" w:fill="FFFFFF"/>
        </w:rPr>
        <w:t>» предназначена для одновременного обучения школьников разновозрастной группы малокомплектной сельской школы. Занятия проводятся регулярно один раз в неделю по 1 часу, а также рекомендуется 2 – 3 раза в неделю заниматься самостоятельно, для этого учащиеся получают индивидуальные задания.</w:t>
      </w:r>
    </w:p>
    <w:p w14:paraId="3246554E" w14:textId="77777777" w:rsidR="00ED3E5C" w:rsidRPr="00ED3E5C" w:rsidRDefault="00ED3E5C" w:rsidP="000D46BC">
      <w:pPr>
        <w:jc w:val="both"/>
        <w:rPr>
          <w:color w:val="000000"/>
        </w:rPr>
      </w:pPr>
      <w:r w:rsidRPr="00ED3E5C">
        <w:rPr>
          <w:color w:val="000000"/>
        </w:rPr>
        <w:t>Обоснование актуальности программы</w:t>
      </w:r>
    </w:p>
    <w:p w14:paraId="4F43658E" w14:textId="77777777" w:rsidR="00ED3E5C" w:rsidRDefault="00ED3E5C" w:rsidP="000D46BC">
      <w:pPr>
        <w:jc w:val="both"/>
        <w:rPr>
          <w:color w:val="000000"/>
        </w:rPr>
      </w:pPr>
      <w:r w:rsidRPr="00ED3E5C">
        <w:rPr>
          <w:color w:val="000000"/>
        </w:rPr>
        <w:t>Известный советский педагог В.А.</w:t>
      </w:r>
      <w:r w:rsidR="006A0D52">
        <w:rPr>
          <w:color w:val="000000"/>
        </w:rPr>
        <w:t xml:space="preserve"> </w:t>
      </w:r>
      <w:r w:rsidRPr="00ED3E5C">
        <w:rPr>
          <w:color w:val="000000"/>
        </w:rPr>
        <w:t>Сухомлинский писал: «Шахматы – превосходная школа последовательного логического мышления… Игра в шахматы дисциплинирует мышление, воспитывает сосредоточенность, развивает память. Она должна войти в жизнь школы, как один из элементов умственной культуры».</w:t>
      </w:r>
    </w:p>
    <w:p w14:paraId="679BD8B8" w14:textId="77777777" w:rsidR="000D46BC" w:rsidRPr="00ED3E5C" w:rsidRDefault="000D46BC" w:rsidP="000D46BC">
      <w:pPr>
        <w:jc w:val="both"/>
        <w:rPr>
          <w:color w:val="000000"/>
        </w:rPr>
      </w:pPr>
    </w:p>
    <w:p w14:paraId="60D5E668" w14:textId="77777777" w:rsidR="00ED3E5C" w:rsidRPr="000D46BC" w:rsidRDefault="00104858" w:rsidP="000D46BC">
      <w:pPr>
        <w:jc w:val="both"/>
        <w:rPr>
          <w:b/>
          <w:color w:val="000000"/>
        </w:rPr>
      </w:pPr>
      <w:r w:rsidRPr="000D46BC">
        <w:rPr>
          <w:b/>
          <w:color w:val="000000"/>
        </w:rPr>
        <w:t xml:space="preserve"> Цель:</w:t>
      </w:r>
    </w:p>
    <w:p w14:paraId="08F4FC46" w14:textId="77777777" w:rsidR="00104858" w:rsidRDefault="000D46BC" w:rsidP="000D46BC">
      <w:pPr>
        <w:jc w:val="both"/>
        <w:rPr>
          <w:color w:val="000000"/>
        </w:rPr>
      </w:pPr>
      <w:r>
        <w:rPr>
          <w:color w:val="000000"/>
        </w:rPr>
        <w:t>-с</w:t>
      </w:r>
      <w:r w:rsidR="00104858" w:rsidRPr="000D46BC">
        <w:rPr>
          <w:color w:val="000000"/>
        </w:rPr>
        <w:t>оздание</w:t>
      </w:r>
      <w:r w:rsidR="00104858" w:rsidRPr="000D46BC">
        <w:rPr>
          <w:b/>
          <w:bCs/>
          <w:color w:val="000000"/>
        </w:rPr>
        <w:t xml:space="preserve"> </w:t>
      </w:r>
      <w:r w:rsidR="00104858" w:rsidRPr="000D46BC">
        <w:rPr>
          <w:color w:val="000000"/>
        </w:rPr>
        <w:t> условий для достижения учащимися  необходимого для жизни в обществе социального опыта, развитие интеллектуальных способностей и творческого потенциала, создание условий для многогранного развития и социализации каждого учащегося в свободное от учёбы время, формирования общей культуры и организации содержательного досуга посредством обучения игре в шахматы.</w:t>
      </w:r>
    </w:p>
    <w:p w14:paraId="397ED0C3" w14:textId="77777777" w:rsidR="000D46BC" w:rsidRPr="000D46BC" w:rsidRDefault="000D46BC" w:rsidP="000D46BC">
      <w:pPr>
        <w:jc w:val="both"/>
        <w:rPr>
          <w:color w:val="000000"/>
        </w:rPr>
      </w:pPr>
    </w:p>
    <w:p w14:paraId="511B9FAE" w14:textId="77777777" w:rsidR="00104858" w:rsidRPr="000D46BC" w:rsidRDefault="00104858" w:rsidP="000D46BC">
      <w:pPr>
        <w:jc w:val="both"/>
        <w:rPr>
          <w:b/>
          <w:bCs/>
          <w:color w:val="000000"/>
        </w:rPr>
      </w:pPr>
      <w:r w:rsidRPr="000D46BC">
        <w:rPr>
          <w:color w:val="000000"/>
        </w:rPr>
        <w:t xml:space="preserve"> </w:t>
      </w:r>
      <w:r w:rsidRPr="000D46BC">
        <w:rPr>
          <w:b/>
          <w:bCs/>
          <w:color w:val="000000"/>
        </w:rPr>
        <w:t>Задачи:</w:t>
      </w:r>
    </w:p>
    <w:p w14:paraId="2BC9C40F" w14:textId="77777777" w:rsidR="00104858" w:rsidRPr="000D46BC" w:rsidRDefault="00104858" w:rsidP="000D46BC">
      <w:pPr>
        <w:jc w:val="both"/>
        <w:rPr>
          <w:color w:val="000000"/>
        </w:rPr>
      </w:pPr>
      <w:r w:rsidRPr="000D46BC">
        <w:rPr>
          <w:color w:val="000000"/>
        </w:rPr>
        <w:t>-</w:t>
      </w:r>
      <w:r w:rsidR="000D46BC">
        <w:rPr>
          <w:color w:val="000000"/>
        </w:rPr>
        <w:t>с</w:t>
      </w:r>
      <w:r w:rsidRPr="000D46BC">
        <w:rPr>
          <w:color w:val="000000"/>
        </w:rPr>
        <w:t>оздание условий для формирования и развития ключевых компетенций  учащихся (коммуникативных, интеллектуальных, социальных).</w:t>
      </w:r>
    </w:p>
    <w:p w14:paraId="767331DD" w14:textId="77777777" w:rsidR="00104858" w:rsidRPr="000D46BC" w:rsidRDefault="00104858" w:rsidP="000D46BC">
      <w:pPr>
        <w:jc w:val="both"/>
        <w:rPr>
          <w:color w:val="000000"/>
        </w:rPr>
      </w:pPr>
      <w:r w:rsidRPr="000D46BC">
        <w:rPr>
          <w:color w:val="000000"/>
        </w:rPr>
        <w:t>-</w:t>
      </w:r>
      <w:r w:rsidR="000D46BC">
        <w:rPr>
          <w:color w:val="000000"/>
        </w:rPr>
        <w:t>о</w:t>
      </w:r>
      <w:r w:rsidRPr="000D46BC">
        <w:rPr>
          <w:color w:val="000000"/>
        </w:rPr>
        <w:t xml:space="preserve">рганизация общественно-полезной и досуговой деятельности учащихся. </w:t>
      </w:r>
    </w:p>
    <w:p w14:paraId="3C4CD0E3" w14:textId="77777777" w:rsidR="00104858" w:rsidRPr="000D46BC" w:rsidRDefault="00104858" w:rsidP="000D46BC">
      <w:pPr>
        <w:jc w:val="both"/>
        <w:rPr>
          <w:color w:val="000000"/>
        </w:rPr>
      </w:pPr>
      <w:r w:rsidRPr="000D46BC">
        <w:rPr>
          <w:color w:val="000000"/>
        </w:rPr>
        <w:t>-</w:t>
      </w:r>
      <w:r w:rsidR="000D46BC">
        <w:rPr>
          <w:color w:val="000000"/>
        </w:rPr>
        <w:t>ф</w:t>
      </w:r>
      <w:r w:rsidRPr="000D46BC">
        <w:rPr>
          <w:color w:val="000000"/>
        </w:rPr>
        <w:t>ормирование навыков позитивного коммуникативного общения.</w:t>
      </w:r>
    </w:p>
    <w:p w14:paraId="69F679FE" w14:textId="77777777" w:rsidR="00104858" w:rsidRPr="000D46BC" w:rsidRDefault="00104858" w:rsidP="000D46BC">
      <w:pPr>
        <w:jc w:val="both"/>
        <w:rPr>
          <w:color w:val="000000"/>
        </w:rPr>
      </w:pPr>
      <w:r w:rsidRPr="000D46BC">
        <w:rPr>
          <w:color w:val="000000"/>
        </w:rPr>
        <w:t>-</w:t>
      </w:r>
      <w:r w:rsidR="000D46BC">
        <w:rPr>
          <w:color w:val="000000"/>
        </w:rPr>
        <w:t>р</w:t>
      </w:r>
      <w:r w:rsidRPr="000D46BC">
        <w:rPr>
          <w:color w:val="000000"/>
        </w:rPr>
        <w:t>азвитие навыков организации и осуществления сотрудничества с педагогами,  сверстниками.</w:t>
      </w:r>
    </w:p>
    <w:p w14:paraId="2FB2E3D6" w14:textId="77777777" w:rsidR="00104858" w:rsidRPr="000D46BC" w:rsidRDefault="00104858" w:rsidP="000D46BC">
      <w:pPr>
        <w:jc w:val="both"/>
        <w:rPr>
          <w:color w:val="000000"/>
        </w:rPr>
      </w:pPr>
      <w:r w:rsidRPr="000D46BC">
        <w:rPr>
          <w:color w:val="000000"/>
        </w:rPr>
        <w:t>-</w:t>
      </w:r>
      <w:r w:rsidR="000D46BC">
        <w:rPr>
          <w:color w:val="000000"/>
        </w:rPr>
        <w:t>ф</w:t>
      </w:r>
      <w:r w:rsidRPr="000D46BC">
        <w:rPr>
          <w:color w:val="000000"/>
        </w:rPr>
        <w:t xml:space="preserve">ормирование универсальных способов мыслительной деятельности (абстрактно-логического и наглядно-образного мышления, памяти, внимания, мотивации творческого  воображения, умения производить логические операции). </w:t>
      </w:r>
    </w:p>
    <w:p w14:paraId="7CDB450E" w14:textId="77777777" w:rsidR="00104858" w:rsidRPr="000D46BC" w:rsidRDefault="00104858" w:rsidP="000D46BC">
      <w:pPr>
        <w:jc w:val="both"/>
        <w:rPr>
          <w:color w:val="000000"/>
        </w:rPr>
      </w:pPr>
      <w:r w:rsidRPr="000D46BC">
        <w:rPr>
          <w:color w:val="000000"/>
        </w:rPr>
        <w:t>-</w:t>
      </w:r>
      <w:r w:rsidR="000D46BC">
        <w:rPr>
          <w:color w:val="000000"/>
        </w:rPr>
        <w:t>в</w:t>
      </w:r>
      <w:r w:rsidRPr="000D46BC">
        <w:rPr>
          <w:color w:val="000000"/>
        </w:rPr>
        <w:t>оспитание трудолюбия, способности к преодолению трудностей, целеустремлённости и настойчивости в достижении результата.</w:t>
      </w:r>
    </w:p>
    <w:p w14:paraId="02F532C2" w14:textId="77777777" w:rsidR="00104858" w:rsidRPr="000D46BC" w:rsidRDefault="00104858" w:rsidP="000D46BC">
      <w:pPr>
        <w:jc w:val="both"/>
        <w:rPr>
          <w:color w:val="000000"/>
        </w:rPr>
      </w:pPr>
      <w:r w:rsidRPr="000D46BC">
        <w:rPr>
          <w:color w:val="000000"/>
        </w:rPr>
        <w:t>-</w:t>
      </w:r>
      <w:r w:rsidR="000D46BC">
        <w:rPr>
          <w:color w:val="000000"/>
        </w:rPr>
        <w:t>р</w:t>
      </w:r>
      <w:r w:rsidRPr="000D46BC">
        <w:rPr>
          <w:color w:val="000000"/>
        </w:rPr>
        <w:t>азвитие позитивного отношения к базовым общественным ценностям для формирования здорового образа жизни.</w:t>
      </w:r>
    </w:p>
    <w:p w14:paraId="13A8FBF2" w14:textId="77777777" w:rsidR="00104858" w:rsidRDefault="00104858" w:rsidP="000D46BC">
      <w:pPr>
        <w:jc w:val="both"/>
        <w:rPr>
          <w:color w:val="000000"/>
        </w:rPr>
      </w:pPr>
      <w:r w:rsidRPr="000D46BC">
        <w:rPr>
          <w:color w:val="000000"/>
        </w:rPr>
        <w:t>-</w:t>
      </w:r>
      <w:r w:rsidR="000D46BC">
        <w:rPr>
          <w:color w:val="000000"/>
        </w:rPr>
        <w:t>в</w:t>
      </w:r>
      <w:r w:rsidRPr="000D46BC">
        <w:rPr>
          <w:color w:val="000000"/>
        </w:rPr>
        <w:t>ключение учащихся в разностороннюю деятельность.</w:t>
      </w:r>
    </w:p>
    <w:p w14:paraId="54D6209F" w14:textId="77777777" w:rsidR="000D46BC" w:rsidRPr="000D46BC" w:rsidRDefault="000D46BC" w:rsidP="000D46BC">
      <w:pPr>
        <w:jc w:val="both"/>
        <w:rPr>
          <w:i/>
          <w:color w:val="000000"/>
        </w:rPr>
      </w:pPr>
    </w:p>
    <w:p w14:paraId="35AE5CF6" w14:textId="77777777" w:rsidR="000D46BC" w:rsidRDefault="000D46BC" w:rsidP="000D46BC">
      <w:pPr>
        <w:jc w:val="center"/>
        <w:rPr>
          <w:b/>
          <w:bCs/>
          <w:color w:val="000000"/>
          <w:sz w:val="28"/>
          <w:szCs w:val="28"/>
        </w:rPr>
      </w:pPr>
      <w:r w:rsidRPr="000D46BC">
        <w:rPr>
          <w:b/>
          <w:bCs/>
          <w:color w:val="000000"/>
          <w:sz w:val="28"/>
          <w:szCs w:val="28"/>
        </w:rPr>
        <w:t xml:space="preserve">Требования к уровню подготовки обучающихся </w:t>
      </w:r>
      <w:r>
        <w:rPr>
          <w:b/>
          <w:bCs/>
          <w:color w:val="000000"/>
          <w:sz w:val="28"/>
          <w:szCs w:val="28"/>
        </w:rPr>
        <w:t>по данной программе</w:t>
      </w:r>
    </w:p>
    <w:p w14:paraId="7D31241A" w14:textId="77777777" w:rsidR="00EA4DE3" w:rsidRDefault="00EA4DE3" w:rsidP="000D46BC">
      <w:pPr>
        <w:jc w:val="center"/>
        <w:rPr>
          <w:b/>
          <w:bCs/>
          <w:color w:val="000000"/>
          <w:sz w:val="28"/>
          <w:szCs w:val="28"/>
        </w:rPr>
      </w:pPr>
    </w:p>
    <w:p w14:paraId="6142F85F" w14:textId="77777777" w:rsidR="000D46BC" w:rsidRPr="000D46BC" w:rsidRDefault="000D46BC" w:rsidP="000D46BC">
      <w:pPr>
        <w:rPr>
          <w:b/>
          <w:color w:val="000000"/>
        </w:rPr>
      </w:pPr>
      <w:r w:rsidRPr="000D46BC">
        <w:rPr>
          <w:b/>
          <w:color w:val="000000"/>
        </w:rPr>
        <w:t>К концу первого года обучения дети должны знать:</w:t>
      </w:r>
    </w:p>
    <w:p w14:paraId="613F4953" w14:textId="77777777" w:rsidR="000D46BC" w:rsidRPr="000D46BC" w:rsidRDefault="000D46BC" w:rsidP="000D46BC">
      <w:pPr>
        <w:jc w:val="both"/>
        <w:rPr>
          <w:color w:val="000000"/>
        </w:rPr>
      </w:pPr>
      <w:r w:rsidRPr="000D46BC">
        <w:rPr>
          <w:color w:val="000000"/>
        </w:rPr>
        <w:t>-шахматную доску;</w:t>
      </w:r>
    </w:p>
    <w:p w14:paraId="53ECD5CF" w14:textId="77777777" w:rsidR="000D46BC" w:rsidRPr="000D46BC" w:rsidRDefault="000D46BC" w:rsidP="000D46BC">
      <w:pPr>
        <w:jc w:val="both"/>
        <w:rPr>
          <w:color w:val="000000"/>
        </w:rPr>
      </w:pPr>
      <w:r>
        <w:rPr>
          <w:color w:val="000000"/>
        </w:rPr>
        <w:t>-</w:t>
      </w:r>
      <w:r w:rsidRPr="000D46BC">
        <w:rPr>
          <w:color w:val="000000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14:paraId="3FD34C2D" w14:textId="77777777" w:rsidR="000D46BC" w:rsidRPr="000D46BC" w:rsidRDefault="000D46BC" w:rsidP="000D46BC">
      <w:pPr>
        <w:jc w:val="both"/>
        <w:rPr>
          <w:color w:val="000000"/>
        </w:rPr>
      </w:pPr>
      <w:r w:rsidRPr="000D46BC">
        <w:rPr>
          <w:color w:val="000000"/>
        </w:rPr>
        <w:t>-названия шахматных фигур: ладья, слон, ферзь, конь, пешка, король; - правила хода и взятия каждой фигуры;</w:t>
      </w:r>
    </w:p>
    <w:p w14:paraId="281E3C5B" w14:textId="77777777" w:rsidR="000D46BC" w:rsidRPr="000D46BC" w:rsidRDefault="000D46BC" w:rsidP="000D46BC">
      <w:pPr>
        <w:jc w:val="both"/>
        <w:rPr>
          <w:color w:val="000000"/>
        </w:rPr>
      </w:pPr>
      <w:r>
        <w:rPr>
          <w:color w:val="000000"/>
        </w:rPr>
        <w:t>-</w:t>
      </w:r>
      <w:r w:rsidRPr="000D46BC">
        <w:rPr>
          <w:color w:val="000000"/>
        </w:rPr>
        <w:t>рокировку;</w:t>
      </w:r>
    </w:p>
    <w:p w14:paraId="2AFE3904" w14:textId="77777777" w:rsidR="000D46BC" w:rsidRPr="000D46BC" w:rsidRDefault="000D46BC" w:rsidP="000D46BC">
      <w:pPr>
        <w:jc w:val="both"/>
        <w:rPr>
          <w:color w:val="000000"/>
        </w:rPr>
      </w:pPr>
      <w:r w:rsidRPr="000D46BC">
        <w:rPr>
          <w:color w:val="000000"/>
        </w:rPr>
        <w:t>-двойной удар (шах);</w:t>
      </w:r>
    </w:p>
    <w:p w14:paraId="75DE0CA4" w14:textId="77777777" w:rsidR="000D46BC" w:rsidRPr="000D46BC" w:rsidRDefault="000D46BC" w:rsidP="000D46BC">
      <w:pPr>
        <w:jc w:val="both"/>
        <w:rPr>
          <w:color w:val="000000"/>
        </w:rPr>
      </w:pPr>
      <w:r>
        <w:rPr>
          <w:color w:val="000000"/>
        </w:rPr>
        <w:t>-</w:t>
      </w:r>
      <w:r w:rsidRPr="000D46BC">
        <w:rPr>
          <w:color w:val="000000"/>
        </w:rPr>
        <w:t>одноходовые задачи.</w:t>
      </w:r>
    </w:p>
    <w:p w14:paraId="6297E6A3" w14:textId="77777777" w:rsidR="000D46BC" w:rsidRPr="000D46BC" w:rsidRDefault="000D46BC" w:rsidP="000D46BC">
      <w:pPr>
        <w:jc w:val="both"/>
        <w:rPr>
          <w:b/>
          <w:bCs/>
          <w:color w:val="000000"/>
        </w:rPr>
      </w:pPr>
      <w:r w:rsidRPr="000D46BC">
        <w:rPr>
          <w:b/>
          <w:bCs/>
          <w:color w:val="000000"/>
        </w:rPr>
        <w:t>К концу учебного года дети должны уметь:</w:t>
      </w:r>
    </w:p>
    <w:p w14:paraId="7877ED2D" w14:textId="77777777" w:rsidR="000D46BC" w:rsidRPr="000D46BC" w:rsidRDefault="00A60C27" w:rsidP="000D46BC">
      <w:pPr>
        <w:jc w:val="both"/>
        <w:rPr>
          <w:color w:val="000000"/>
        </w:rPr>
      </w:pPr>
      <w:r>
        <w:rPr>
          <w:color w:val="000000"/>
        </w:rPr>
        <w:t>-</w:t>
      </w:r>
      <w:r w:rsidR="000D46BC" w:rsidRPr="000D46BC">
        <w:rPr>
          <w:color w:val="000000"/>
        </w:rPr>
        <w:t>ориентироваться на шахматной доске;</w:t>
      </w:r>
    </w:p>
    <w:p w14:paraId="2BD2E21E" w14:textId="77777777" w:rsidR="000D46BC" w:rsidRPr="000D46BC" w:rsidRDefault="00A60C27" w:rsidP="000D46BC">
      <w:pPr>
        <w:jc w:val="both"/>
        <w:rPr>
          <w:b/>
          <w:bCs/>
          <w:color w:val="000000"/>
        </w:rPr>
      </w:pPr>
      <w:r>
        <w:rPr>
          <w:color w:val="000000"/>
        </w:rPr>
        <w:t>-</w:t>
      </w:r>
      <w:r w:rsidR="000D46BC" w:rsidRPr="000D46BC">
        <w:rPr>
          <w:color w:val="000000"/>
        </w:rPr>
        <w:t>играть, не нарушая шахматный кодекс;</w:t>
      </w:r>
    </w:p>
    <w:p w14:paraId="54395BA9" w14:textId="77777777" w:rsidR="000D46BC" w:rsidRPr="000D46BC" w:rsidRDefault="00A60C27" w:rsidP="000D46BC">
      <w:pPr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0D46BC" w:rsidRPr="000D46BC">
        <w:rPr>
          <w:color w:val="000000"/>
        </w:rPr>
        <w:t>правильно помещать шахматную доску между партнерами;</w:t>
      </w:r>
    </w:p>
    <w:p w14:paraId="377E362A" w14:textId="77777777" w:rsidR="000D46BC" w:rsidRPr="000D46BC" w:rsidRDefault="00A60C27" w:rsidP="000D46BC">
      <w:pPr>
        <w:jc w:val="both"/>
        <w:rPr>
          <w:color w:val="000000"/>
        </w:rPr>
      </w:pPr>
      <w:r>
        <w:rPr>
          <w:color w:val="000000"/>
        </w:rPr>
        <w:t>-</w:t>
      </w:r>
      <w:r w:rsidR="000D46BC" w:rsidRPr="000D46BC">
        <w:rPr>
          <w:color w:val="000000"/>
        </w:rPr>
        <w:t>правильно расставлять начальную позицию;</w:t>
      </w:r>
    </w:p>
    <w:p w14:paraId="7FF0C5F1" w14:textId="77777777" w:rsidR="000D46BC" w:rsidRPr="000D46BC" w:rsidRDefault="000D46BC" w:rsidP="000D46BC">
      <w:pPr>
        <w:jc w:val="both"/>
        <w:rPr>
          <w:color w:val="000000"/>
        </w:rPr>
      </w:pPr>
      <w:r w:rsidRPr="000D46BC">
        <w:rPr>
          <w:color w:val="000000"/>
        </w:rPr>
        <w:t>-различать горизонталь, вертикаль, диагональ;</w:t>
      </w:r>
    </w:p>
    <w:p w14:paraId="52E6A2D7" w14:textId="77777777" w:rsidR="000D46BC" w:rsidRPr="000D46BC" w:rsidRDefault="00A60C27" w:rsidP="000D46BC">
      <w:pPr>
        <w:jc w:val="both"/>
        <w:rPr>
          <w:color w:val="000000"/>
        </w:rPr>
      </w:pPr>
      <w:r>
        <w:rPr>
          <w:color w:val="000000"/>
        </w:rPr>
        <w:t>-</w:t>
      </w:r>
      <w:r w:rsidR="000D46BC" w:rsidRPr="000D46BC">
        <w:rPr>
          <w:color w:val="000000"/>
        </w:rPr>
        <w:t>рокировать;</w:t>
      </w:r>
    </w:p>
    <w:p w14:paraId="7501E858" w14:textId="77777777" w:rsidR="000D46BC" w:rsidRPr="000D46BC" w:rsidRDefault="000D46BC" w:rsidP="000D46BC">
      <w:pPr>
        <w:jc w:val="both"/>
        <w:rPr>
          <w:color w:val="000000"/>
        </w:rPr>
      </w:pPr>
      <w:r w:rsidRPr="000D46BC">
        <w:rPr>
          <w:color w:val="000000"/>
        </w:rPr>
        <w:t>-объявлять шах;</w:t>
      </w:r>
    </w:p>
    <w:p w14:paraId="653B7ACB" w14:textId="77777777" w:rsidR="000D46BC" w:rsidRPr="000D46BC" w:rsidRDefault="00A60C27" w:rsidP="000D46BC">
      <w:pPr>
        <w:jc w:val="both"/>
        <w:rPr>
          <w:color w:val="000000"/>
        </w:rPr>
      </w:pPr>
      <w:r>
        <w:rPr>
          <w:color w:val="000000"/>
        </w:rPr>
        <w:t>-</w:t>
      </w:r>
      <w:r w:rsidR="000D46BC" w:rsidRPr="000D46BC">
        <w:rPr>
          <w:color w:val="000000"/>
        </w:rPr>
        <w:t>ставить мат;</w:t>
      </w:r>
    </w:p>
    <w:p w14:paraId="35E29D48" w14:textId="77777777" w:rsidR="00EA4DE3" w:rsidRDefault="00A60C27" w:rsidP="000D46BC">
      <w:pPr>
        <w:jc w:val="both"/>
        <w:rPr>
          <w:color w:val="000000"/>
        </w:rPr>
      </w:pPr>
      <w:r>
        <w:rPr>
          <w:color w:val="000000"/>
        </w:rPr>
        <w:t>-</w:t>
      </w:r>
      <w:r w:rsidR="000D46BC" w:rsidRPr="000D46BC">
        <w:rPr>
          <w:color w:val="000000"/>
        </w:rPr>
        <w:t>решать элементарные задачи на мат в один ход.</w:t>
      </w:r>
    </w:p>
    <w:p w14:paraId="51B89D56" w14:textId="77777777" w:rsidR="00EA4DE3" w:rsidRPr="00EA4DE3" w:rsidRDefault="00EA4DE3" w:rsidP="00EA4DE3">
      <w:pPr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Pr="00EA4DE3">
        <w:rPr>
          <w:b/>
          <w:bCs/>
          <w:color w:val="000000"/>
        </w:rPr>
        <w:t>остичь следующих результатов:</w:t>
      </w:r>
    </w:p>
    <w:p w14:paraId="3278BF57" w14:textId="77777777" w:rsidR="00EA4DE3" w:rsidRPr="000D46BC" w:rsidRDefault="00EA4DE3" w:rsidP="00EA4DE3">
      <w:pPr>
        <w:jc w:val="both"/>
        <w:rPr>
          <w:color w:val="000000"/>
        </w:rPr>
      </w:pPr>
      <w:r>
        <w:rPr>
          <w:color w:val="000000"/>
        </w:rPr>
        <w:t>-</w:t>
      </w:r>
      <w:r w:rsidRPr="000D46BC">
        <w:rPr>
          <w:color w:val="000000"/>
        </w:rPr>
        <w:t>Рост личностного, интеллектуального и социального  развития ребёнка.</w:t>
      </w:r>
    </w:p>
    <w:p w14:paraId="5D5130F0" w14:textId="77777777" w:rsidR="00EA4DE3" w:rsidRPr="000D46BC" w:rsidRDefault="00EA4DE3" w:rsidP="00EA4DE3">
      <w:pPr>
        <w:jc w:val="both"/>
        <w:rPr>
          <w:color w:val="000000"/>
        </w:rPr>
      </w:pPr>
      <w:r>
        <w:rPr>
          <w:color w:val="000000"/>
        </w:rPr>
        <w:t>-</w:t>
      </w:r>
      <w:r w:rsidRPr="000D46BC">
        <w:rPr>
          <w:color w:val="000000"/>
        </w:rPr>
        <w:t>Развитие коммуникативных сп</w:t>
      </w:r>
      <w:r>
        <w:rPr>
          <w:color w:val="000000"/>
        </w:rPr>
        <w:t xml:space="preserve">особностей, инициативности, </w:t>
      </w:r>
      <w:r w:rsidRPr="000D46BC">
        <w:rPr>
          <w:color w:val="000000"/>
        </w:rPr>
        <w:t>толерантности, самостоятельности.</w:t>
      </w:r>
    </w:p>
    <w:p w14:paraId="0ECF5A35" w14:textId="77777777" w:rsidR="00EA4DE3" w:rsidRPr="000D46BC" w:rsidRDefault="00EA4DE3" w:rsidP="00EA4DE3">
      <w:pPr>
        <w:jc w:val="both"/>
        <w:rPr>
          <w:color w:val="000000"/>
        </w:rPr>
      </w:pPr>
      <w:r>
        <w:rPr>
          <w:color w:val="000000"/>
        </w:rPr>
        <w:t>-</w:t>
      </w:r>
      <w:r w:rsidRPr="000D46BC">
        <w:rPr>
          <w:color w:val="000000"/>
        </w:rPr>
        <w:t>Развитие наглядно-образного мышления и логики.</w:t>
      </w:r>
    </w:p>
    <w:p w14:paraId="43C44FC3" w14:textId="77777777" w:rsidR="00EA4DE3" w:rsidRPr="000D46BC" w:rsidRDefault="00EA4DE3" w:rsidP="00EA4DE3">
      <w:pPr>
        <w:jc w:val="both"/>
        <w:rPr>
          <w:color w:val="000000"/>
        </w:rPr>
      </w:pPr>
      <w:r w:rsidRPr="000D46BC">
        <w:rPr>
          <w:color w:val="000000"/>
        </w:rPr>
        <w:t>-Овладение навыками игры в шахматы.</w:t>
      </w:r>
    </w:p>
    <w:p w14:paraId="5D34C1A2" w14:textId="77777777" w:rsidR="00EA4DE3" w:rsidRPr="000D46BC" w:rsidRDefault="00EA4DE3" w:rsidP="00EA4DE3">
      <w:pPr>
        <w:jc w:val="both"/>
        <w:rPr>
          <w:b/>
          <w:color w:val="000000"/>
        </w:rPr>
      </w:pPr>
      <w:r w:rsidRPr="000D46BC">
        <w:rPr>
          <w:color w:val="000000"/>
        </w:rPr>
        <w:t>-Результативное участие в соревнованиях различных уровней.</w:t>
      </w:r>
    </w:p>
    <w:p w14:paraId="4BF53CDE" w14:textId="77777777" w:rsidR="00EA4DE3" w:rsidRPr="000D46BC" w:rsidRDefault="00EA4DE3" w:rsidP="00EA4DE3">
      <w:pPr>
        <w:jc w:val="both"/>
        <w:rPr>
          <w:color w:val="000000"/>
        </w:rPr>
      </w:pPr>
      <w:r>
        <w:rPr>
          <w:color w:val="000000"/>
        </w:rPr>
        <w:t>-</w:t>
      </w:r>
      <w:r w:rsidRPr="000D46BC">
        <w:rPr>
          <w:color w:val="000000"/>
        </w:rPr>
        <w:t>Освоение новых видов деятельности (дидактические игры и задания, игровые упражнения, соревнования).</w:t>
      </w:r>
    </w:p>
    <w:p w14:paraId="1A2CE266" w14:textId="77777777" w:rsidR="00EA4DE3" w:rsidRPr="000D46BC" w:rsidRDefault="00EA4DE3" w:rsidP="00EA4DE3">
      <w:pPr>
        <w:jc w:val="both"/>
        <w:rPr>
          <w:color w:val="000000"/>
        </w:rPr>
      </w:pPr>
      <w:r w:rsidRPr="000D46BC">
        <w:rPr>
          <w:color w:val="000000"/>
        </w:rPr>
        <w:t>Конечным результатом обучения считается умение сыграть по правилам  шахматную партию от начала до конца. Это предполагает определенную прочность знаний и умение применять их на практике.</w:t>
      </w:r>
    </w:p>
    <w:p w14:paraId="46F61D0D" w14:textId="77777777" w:rsidR="00EA4DE3" w:rsidRPr="00EA4DE3" w:rsidRDefault="00EA4DE3" w:rsidP="00EA4DE3">
      <w:pPr>
        <w:jc w:val="both"/>
        <w:rPr>
          <w:b/>
          <w:color w:val="000000"/>
        </w:rPr>
      </w:pPr>
      <w:r w:rsidRPr="00EA4DE3">
        <w:rPr>
          <w:b/>
          <w:color w:val="000000"/>
        </w:rPr>
        <w:t>Личностными результатами изучения данного внеурочного курса являются:</w:t>
      </w:r>
    </w:p>
    <w:p w14:paraId="6AC545D3" w14:textId="77777777" w:rsidR="00EA4DE3" w:rsidRPr="000D46BC" w:rsidRDefault="00EA4DE3" w:rsidP="00EA4DE3">
      <w:pPr>
        <w:jc w:val="both"/>
        <w:rPr>
          <w:i/>
          <w:color w:val="000000"/>
        </w:rPr>
      </w:pPr>
      <w:r>
        <w:rPr>
          <w:color w:val="000000"/>
        </w:rPr>
        <w:t>-</w:t>
      </w:r>
      <w:r w:rsidRPr="000D46BC">
        <w:rPr>
          <w:color w:val="000000"/>
        </w:rPr>
        <w:t>развитие любознательности и сообразительности;</w:t>
      </w:r>
    </w:p>
    <w:p w14:paraId="2D14A225" w14:textId="77777777" w:rsidR="00EA4DE3" w:rsidRPr="000D46BC" w:rsidRDefault="00EA4DE3" w:rsidP="00EA4DE3">
      <w:pPr>
        <w:jc w:val="both"/>
        <w:rPr>
          <w:i/>
          <w:color w:val="000000"/>
        </w:rPr>
      </w:pPr>
      <w:r w:rsidRPr="000D46BC">
        <w:rPr>
          <w:color w:val="000000"/>
        </w:rPr>
        <w:t>-развитие целеустремлённости, внимательности, умения контролировать свои действия;</w:t>
      </w:r>
    </w:p>
    <w:p w14:paraId="0B9D2DE7" w14:textId="77777777" w:rsidR="00EA4DE3" w:rsidRDefault="00EA4DE3" w:rsidP="00EA4DE3">
      <w:pPr>
        <w:jc w:val="both"/>
        <w:rPr>
          <w:color w:val="000000"/>
        </w:rPr>
      </w:pPr>
      <w:r>
        <w:rPr>
          <w:color w:val="000000"/>
        </w:rPr>
        <w:t>-</w:t>
      </w:r>
      <w:r w:rsidRPr="000D46BC">
        <w:rPr>
          <w:color w:val="000000"/>
        </w:rPr>
        <w:t>развитие навыков</w:t>
      </w:r>
      <w:r>
        <w:rPr>
          <w:color w:val="000000"/>
        </w:rPr>
        <w:t xml:space="preserve"> сотрудничества со сверстниками.</w:t>
      </w:r>
    </w:p>
    <w:p w14:paraId="27F69CD5" w14:textId="77777777" w:rsidR="000D46BC" w:rsidRPr="000D46BC" w:rsidRDefault="000D46BC" w:rsidP="000D46BC">
      <w:pPr>
        <w:jc w:val="both"/>
        <w:rPr>
          <w:color w:val="000000"/>
        </w:rPr>
      </w:pPr>
    </w:p>
    <w:p w14:paraId="3AEB6DC6" w14:textId="77777777" w:rsidR="00EA4DE3" w:rsidRDefault="00104858" w:rsidP="00EA4DE3">
      <w:pPr>
        <w:jc w:val="center"/>
        <w:rPr>
          <w:b/>
          <w:bCs/>
          <w:color w:val="000000"/>
          <w:sz w:val="28"/>
          <w:szCs w:val="28"/>
        </w:rPr>
      </w:pPr>
      <w:r w:rsidRPr="000D46BC">
        <w:rPr>
          <w:b/>
          <w:bCs/>
          <w:color w:val="000000"/>
          <w:sz w:val="28"/>
          <w:szCs w:val="28"/>
        </w:rPr>
        <w:t>С</w:t>
      </w:r>
      <w:r w:rsidR="000D46BC">
        <w:rPr>
          <w:b/>
          <w:bCs/>
          <w:color w:val="000000"/>
          <w:sz w:val="28"/>
          <w:szCs w:val="28"/>
        </w:rPr>
        <w:t>труктура и содержание программы</w:t>
      </w:r>
    </w:p>
    <w:p w14:paraId="74DF08F6" w14:textId="77777777" w:rsidR="00EA4DE3" w:rsidRPr="000D46BC" w:rsidRDefault="00104858" w:rsidP="000D46BC">
      <w:pPr>
        <w:jc w:val="both"/>
        <w:rPr>
          <w:color w:val="000000"/>
        </w:rPr>
      </w:pPr>
      <w:r w:rsidRPr="000D46BC">
        <w:rPr>
          <w:color w:val="000000"/>
        </w:rPr>
        <w:t>Особенность программы в том, что на первом году обучения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Учебный курс включает шесть тем: «Шахматная доска», «Шахматные фигуры», «Начальная расстановка фигур», «Ходы и взятие фигур», «Цель шахматной партии», «Игра всеми фигурами из начального положения». На каждом из занятий прорабатывается элементарный шахматный материал с углубленным изучением отдельных тем. Основной упор на занятиях делается на детальное изучение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фигур.</w:t>
      </w:r>
    </w:p>
    <w:p w14:paraId="2B67C2E0" w14:textId="77777777" w:rsidR="00104858" w:rsidRPr="000D46BC" w:rsidRDefault="00104858" w:rsidP="000D46BC">
      <w:pPr>
        <w:jc w:val="both"/>
        <w:rPr>
          <w:color w:val="000000"/>
        </w:rPr>
      </w:pPr>
    </w:p>
    <w:p w14:paraId="46ABC871" w14:textId="77777777" w:rsidR="00104858" w:rsidRDefault="00104858" w:rsidP="000D46BC">
      <w:pPr>
        <w:jc w:val="center"/>
        <w:rPr>
          <w:b/>
          <w:bCs/>
          <w:color w:val="000000"/>
          <w:sz w:val="28"/>
          <w:szCs w:val="28"/>
        </w:rPr>
      </w:pPr>
      <w:r w:rsidRPr="000D46BC">
        <w:rPr>
          <w:b/>
          <w:bCs/>
          <w:color w:val="000000"/>
          <w:sz w:val="28"/>
          <w:szCs w:val="28"/>
        </w:rPr>
        <w:t>Тематическое планирование учебного материала</w:t>
      </w:r>
    </w:p>
    <w:p w14:paraId="47357250" w14:textId="77777777" w:rsidR="006A0D52" w:rsidRPr="000D46BC" w:rsidRDefault="006A0D52" w:rsidP="000D46B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9889" w:type="dxa"/>
        <w:tblLook w:val="01E0" w:firstRow="1" w:lastRow="1" w:firstColumn="1" w:lastColumn="1" w:noHBand="0" w:noVBand="0"/>
      </w:tblPr>
      <w:tblGrid>
        <w:gridCol w:w="786"/>
        <w:gridCol w:w="3393"/>
        <w:gridCol w:w="2875"/>
        <w:gridCol w:w="2822"/>
        <w:gridCol w:w="13"/>
      </w:tblGrid>
      <w:tr w:rsidR="006A0D52" w:rsidRPr="000D46BC" w14:paraId="2FD130DA" w14:textId="77777777" w:rsidTr="006A0D52">
        <w:trPr>
          <w:gridAfter w:val="1"/>
          <w:wAfter w:w="13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4A0A" w14:textId="77777777" w:rsidR="006A0D52" w:rsidRPr="000D46BC" w:rsidRDefault="006A0D52" w:rsidP="000D46BC">
            <w:pPr>
              <w:jc w:val="both"/>
              <w:rPr>
                <w:color w:val="000000"/>
              </w:rPr>
            </w:pPr>
            <w:r w:rsidRPr="000D46BC">
              <w:rPr>
                <w:color w:val="000000"/>
              </w:rPr>
              <w:t>№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FD1" w14:textId="77777777" w:rsidR="006A0D52" w:rsidRPr="000D46BC" w:rsidRDefault="006A0D52" w:rsidP="00EA4DE3">
            <w:pPr>
              <w:jc w:val="center"/>
              <w:rPr>
                <w:color w:val="000000"/>
              </w:rPr>
            </w:pPr>
            <w:r w:rsidRPr="000D46BC">
              <w:rPr>
                <w:color w:val="000000"/>
              </w:rPr>
              <w:t>Наименование разделов и тем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0083E7" w14:textId="77777777" w:rsidR="006A0D52" w:rsidRPr="000D46BC" w:rsidRDefault="006A0D52" w:rsidP="00EA4DE3">
            <w:pPr>
              <w:jc w:val="center"/>
              <w:rPr>
                <w:color w:val="000000"/>
              </w:rPr>
            </w:pPr>
            <w:r w:rsidRPr="000D46BC">
              <w:rPr>
                <w:color w:val="000000"/>
              </w:rPr>
              <w:t>Количество часов</w:t>
            </w:r>
          </w:p>
        </w:tc>
      </w:tr>
      <w:tr w:rsidR="006A0D52" w:rsidRPr="000D46BC" w14:paraId="2D9BAFC7" w14:textId="77777777" w:rsidTr="006A0D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DF75" w14:textId="77777777" w:rsidR="006A0D52" w:rsidRPr="000D46BC" w:rsidRDefault="006A0D52" w:rsidP="000D46B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5131" w14:textId="77777777" w:rsidR="006A0D52" w:rsidRPr="000D46BC" w:rsidRDefault="006A0D52" w:rsidP="00EA4DE3">
            <w:pPr>
              <w:jc w:val="center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756F" w14:textId="77777777" w:rsidR="006A0D52" w:rsidRPr="000D46BC" w:rsidRDefault="006A0D52" w:rsidP="00EA4DE3">
            <w:pPr>
              <w:jc w:val="center"/>
              <w:rPr>
                <w:b/>
                <w:bCs/>
                <w:color w:val="000000"/>
              </w:rPr>
            </w:pPr>
            <w:r w:rsidRPr="000D46BC">
              <w:rPr>
                <w:color w:val="000000"/>
              </w:rPr>
              <w:t>Теория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D260" w14:textId="77777777" w:rsidR="006A0D52" w:rsidRPr="000D46BC" w:rsidRDefault="006A0D52" w:rsidP="00EA4DE3">
            <w:pPr>
              <w:jc w:val="center"/>
              <w:rPr>
                <w:b/>
                <w:bCs/>
                <w:color w:val="000000"/>
              </w:rPr>
            </w:pPr>
            <w:r w:rsidRPr="000D46BC">
              <w:rPr>
                <w:color w:val="000000"/>
              </w:rPr>
              <w:t>Практика</w:t>
            </w:r>
          </w:p>
        </w:tc>
      </w:tr>
      <w:tr w:rsidR="006A0D52" w:rsidRPr="000D46BC" w14:paraId="0F5C77BE" w14:textId="77777777" w:rsidTr="006A0D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255B" w14:textId="77777777" w:rsidR="006A0D52" w:rsidRPr="000D46BC" w:rsidRDefault="006A0D52" w:rsidP="000D4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F984" w14:textId="77777777" w:rsidR="006A0D52" w:rsidRPr="000D46BC" w:rsidRDefault="006A0D52" w:rsidP="000D46BC">
            <w:pPr>
              <w:jc w:val="both"/>
              <w:rPr>
                <w:color w:val="000000"/>
              </w:rPr>
            </w:pPr>
            <w:r w:rsidRPr="000D46BC">
              <w:rPr>
                <w:color w:val="000000"/>
              </w:rPr>
              <w:t xml:space="preserve">Шахматная доска.  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EE2E" w14:textId="77777777" w:rsidR="006A0D52" w:rsidRPr="000D46BC" w:rsidRDefault="006A0D52" w:rsidP="006A0D52">
            <w:pPr>
              <w:jc w:val="center"/>
              <w:rPr>
                <w:color w:val="000000"/>
              </w:rPr>
            </w:pPr>
            <w:r w:rsidRPr="000D46BC">
              <w:rPr>
                <w:color w:val="000000"/>
              </w:rPr>
              <w:t>4 ч.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4182" w14:textId="77777777" w:rsidR="006A0D52" w:rsidRDefault="006A0D52" w:rsidP="006A0D52">
            <w:pPr>
              <w:jc w:val="center"/>
              <w:rPr>
                <w:color w:val="000000"/>
              </w:rPr>
            </w:pPr>
            <w:r w:rsidRPr="000D46BC">
              <w:rPr>
                <w:color w:val="000000"/>
                <w:lang w:val="en-US"/>
              </w:rPr>
              <w:t>15</w:t>
            </w:r>
            <w:r w:rsidRPr="000D46BC">
              <w:rPr>
                <w:color w:val="000000"/>
              </w:rPr>
              <w:t xml:space="preserve"> – 2</w:t>
            </w:r>
            <w:r w:rsidRPr="000D46BC">
              <w:rPr>
                <w:color w:val="000000"/>
                <w:lang w:val="en-US"/>
              </w:rPr>
              <w:t>0</w:t>
            </w:r>
            <w:r w:rsidRPr="000D46BC">
              <w:rPr>
                <w:color w:val="000000"/>
              </w:rPr>
              <w:t xml:space="preserve"> минут</w:t>
            </w:r>
          </w:p>
          <w:p w14:paraId="56302085" w14:textId="77777777" w:rsidR="006A0D52" w:rsidRPr="000D46BC" w:rsidRDefault="006A0D52" w:rsidP="006A0D52">
            <w:pPr>
              <w:jc w:val="center"/>
              <w:rPr>
                <w:color w:val="000000"/>
              </w:rPr>
            </w:pPr>
            <w:r w:rsidRPr="000D46BC">
              <w:rPr>
                <w:color w:val="000000"/>
              </w:rPr>
              <w:t>на каждом занятии</w:t>
            </w:r>
          </w:p>
        </w:tc>
      </w:tr>
      <w:tr w:rsidR="006A0D52" w:rsidRPr="000D46BC" w14:paraId="38AC1E94" w14:textId="77777777" w:rsidTr="006A0D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D4D" w14:textId="77777777" w:rsidR="006A0D52" w:rsidRPr="000D46BC" w:rsidRDefault="006A0D52" w:rsidP="000D46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E58A" w14:textId="77777777" w:rsidR="006A0D52" w:rsidRPr="000D46BC" w:rsidRDefault="006A0D52" w:rsidP="000D46BC">
            <w:pPr>
              <w:jc w:val="both"/>
              <w:rPr>
                <w:b/>
                <w:bCs/>
                <w:color w:val="000000"/>
              </w:rPr>
            </w:pPr>
            <w:r w:rsidRPr="000D46BC">
              <w:rPr>
                <w:color w:val="000000"/>
              </w:rPr>
              <w:t xml:space="preserve">Шахматные фигуры.   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AE8F" w14:textId="77777777" w:rsidR="006A0D52" w:rsidRPr="000D46BC" w:rsidRDefault="006A0D52" w:rsidP="006A0D52">
            <w:pPr>
              <w:jc w:val="center"/>
              <w:rPr>
                <w:b/>
                <w:bCs/>
                <w:color w:val="000000"/>
              </w:rPr>
            </w:pPr>
            <w:r w:rsidRPr="000D46BC">
              <w:rPr>
                <w:color w:val="000000"/>
              </w:rPr>
              <w:t>2 ч.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C1C" w14:textId="77777777" w:rsidR="006A0D52" w:rsidRPr="000D46BC" w:rsidRDefault="006A0D52" w:rsidP="006A0D52">
            <w:pPr>
              <w:jc w:val="center"/>
              <w:rPr>
                <w:color w:val="000000"/>
              </w:rPr>
            </w:pPr>
          </w:p>
        </w:tc>
      </w:tr>
      <w:tr w:rsidR="006A0D52" w:rsidRPr="000D46BC" w14:paraId="29E04C86" w14:textId="77777777" w:rsidTr="006A0D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D448" w14:textId="77777777" w:rsidR="006A0D52" w:rsidRPr="000D46BC" w:rsidRDefault="006A0D52" w:rsidP="000D46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90B2" w14:textId="77777777" w:rsidR="006A0D52" w:rsidRPr="000D46BC" w:rsidRDefault="006A0D52" w:rsidP="000D46B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Начальная </w:t>
            </w:r>
            <w:r w:rsidRPr="000D46BC">
              <w:rPr>
                <w:color w:val="000000"/>
              </w:rPr>
              <w:t xml:space="preserve">расстановка фигур.   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BB87" w14:textId="77777777" w:rsidR="006A0D52" w:rsidRPr="000D46BC" w:rsidRDefault="006A0D52" w:rsidP="006A0D52">
            <w:pPr>
              <w:jc w:val="center"/>
              <w:rPr>
                <w:b/>
                <w:bCs/>
                <w:color w:val="000000"/>
              </w:rPr>
            </w:pPr>
            <w:r w:rsidRPr="000D46BC">
              <w:rPr>
                <w:color w:val="000000"/>
              </w:rPr>
              <w:t>1 ч.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1318" w14:textId="77777777" w:rsidR="006A0D52" w:rsidRPr="000D46BC" w:rsidRDefault="006A0D52" w:rsidP="006A0D52">
            <w:pPr>
              <w:jc w:val="center"/>
              <w:rPr>
                <w:color w:val="000000"/>
              </w:rPr>
            </w:pPr>
          </w:p>
        </w:tc>
      </w:tr>
      <w:tr w:rsidR="006A0D52" w:rsidRPr="000D46BC" w14:paraId="5C847FAC" w14:textId="77777777" w:rsidTr="006A0D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B20" w14:textId="77777777" w:rsidR="006A0D52" w:rsidRPr="000D46BC" w:rsidRDefault="006A0D52" w:rsidP="000D46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782E" w14:textId="77777777" w:rsidR="006A0D52" w:rsidRPr="000D46BC" w:rsidRDefault="006A0D52" w:rsidP="000D46BC">
            <w:pPr>
              <w:jc w:val="both"/>
              <w:rPr>
                <w:b/>
                <w:bCs/>
                <w:color w:val="000000"/>
              </w:rPr>
            </w:pPr>
            <w:r w:rsidRPr="000D46BC">
              <w:rPr>
                <w:color w:val="000000"/>
              </w:rPr>
              <w:t xml:space="preserve">Ходы и взятие фигур.   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01D" w14:textId="77777777" w:rsidR="006A0D52" w:rsidRPr="000D46BC" w:rsidRDefault="006A0D52" w:rsidP="006A0D5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</w:t>
            </w:r>
            <w:r w:rsidRPr="000D46BC">
              <w:rPr>
                <w:color w:val="000000"/>
              </w:rPr>
              <w:t xml:space="preserve"> ч.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933D" w14:textId="77777777" w:rsidR="006A0D52" w:rsidRPr="000D46BC" w:rsidRDefault="006A0D52" w:rsidP="006A0D52">
            <w:pPr>
              <w:jc w:val="center"/>
              <w:rPr>
                <w:color w:val="000000"/>
              </w:rPr>
            </w:pPr>
          </w:p>
        </w:tc>
      </w:tr>
      <w:tr w:rsidR="006A0D52" w:rsidRPr="000D46BC" w14:paraId="18F237F1" w14:textId="77777777" w:rsidTr="006A0D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4B4" w14:textId="77777777" w:rsidR="006A0D52" w:rsidRPr="000D46BC" w:rsidRDefault="006A0D52" w:rsidP="000D46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FAD1" w14:textId="77777777" w:rsidR="006A0D52" w:rsidRPr="000D46BC" w:rsidRDefault="006A0D52" w:rsidP="000D46BC">
            <w:pPr>
              <w:jc w:val="both"/>
              <w:rPr>
                <w:b/>
                <w:bCs/>
                <w:color w:val="000000"/>
              </w:rPr>
            </w:pPr>
            <w:r w:rsidRPr="000D46BC">
              <w:rPr>
                <w:color w:val="000000"/>
              </w:rPr>
              <w:t xml:space="preserve">Цель шахматной партии.   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26AD" w14:textId="77777777" w:rsidR="006A0D52" w:rsidRPr="000D46BC" w:rsidRDefault="006A0D52" w:rsidP="006A0D5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</w:t>
            </w:r>
            <w:r w:rsidRPr="000D46BC">
              <w:rPr>
                <w:color w:val="000000"/>
              </w:rPr>
              <w:t xml:space="preserve"> ч.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9356" w14:textId="77777777" w:rsidR="006A0D52" w:rsidRPr="000D46BC" w:rsidRDefault="006A0D52" w:rsidP="006A0D52">
            <w:pPr>
              <w:jc w:val="center"/>
              <w:rPr>
                <w:color w:val="000000"/>
              </w:rPr>
            </w:pPr>
          </w:p>
        </w:tc>
      </w:tr>
      <w:tr w:rsidR="006A0D52" w:rsidRPr="000D46BC" w14:paraId="15280AA8" w14:textId="77777777" w:rsidTr="006A0D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C908" w14:textId="77777777" w:rsidR="006A0D52" w:rsidRPr="000D46BC" w:rsidRDefault="006A0D52" w:rsidP="000D46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FF64" w14:textId="77777777" w:rsidR="006A0D52" w:rsidRPr="000D46BC" w:rsidRDefault="006A0D52" w:rsidP="000D46BC">
            <w:pPr>
              <w:jc w:val="both"/>
              <w:rPr>
                <w:b/>
                <w:bCs/>
                <w:color w:val="000000"/>
              </w:rPr>
            </w:pPr>
            <w:r w:rsidRPr="000D46BC">
              <w:rPr>
                <w:color w:val="000000"/>
              </w:rPr>
              <w:t xml:space="preserve">Игра всеми фигурами из начального положения.   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5DBF" w14:textId="77777777" w:rsidR="006A0D52" w:rsidRPr="000D46BC" w:rsidRDefault="006A0D52" w:rsidP="006A0D5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</w:t>
            </w:r>
            <w:r w:rsidRPr="000D46BC">
              <w:rPr>
                <w:color w:val="000000"/>
              </w:rPr>
              <w:t xml:space="preserve"> ч.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27A0" w14:textId="77777777" w:rsidR="006A0D52" w:rsidRPr="000D46BC" w:rsidRDefault="006A0D52" w:rsidP="006A0D52">
            <w:pPr>
              <w:jc w:val="center"/>
              <w:rPr>
                <w:color w:val="000000"/>
              </w:rPr>
            </w:pPr>
          </w:p>
        </w:tc>
      </w:tr>
      <w:tr w:rsidR="006A0D52" w:rsidRPr="000D46BC" w14:paraId="73D32913" w14:textId="77777777" w:rsidTr="006A0D5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73A" w14:textId="77777777" w:rsidR="006A0D52" w:rsidRPr="002C1020" w:rsidRDefault="006A0D52" w:rsidP="000D46BC">
            <w:pPr>
              <w:jc w:val="both"/>
              <w:rPr>
                <w:color w:val="000000"/>
              </w:rPr>
            </w:pPr>
            <w:r w:rsidRPr="002C1020">
              <w:rPr>
                <w:color w:val="000000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9EC0" w14:textId="77777777" w:rsidR="006A0D52" w:rsidRPr="002C1020" w:rsidRDefault="006A0D52" w:rsidP="000D46BC">
            <w:pPr>
              <w:jc w:val="both"/>
              <w:rPr>
                <w:b/>
                <w:color w:val="000000"/>
              </w:rPr>
            </w:pPr>
            <w:r w:rsidRPr="002C1020">
              <w:rPr>
                <w:b/>
                <w:color w:val="000000"/>
              </w:rPr>
              <w:t>Итого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0E0E" w14:textId="77777777" w:rsidR="006A0D52" w:rsidRPr="002C1020" w:rsidRDefault="006A0D52" w:rsidP="006A0D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Pr="002C1020">
              <w:rPr>
                <w:b/>
                <w:color w:val="000000"/>
              </w:rPr>
              <w:t xml:space="preserve"> ч.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14EB" w14:textId="77777777" w:rsidR="006A0D52" w:rsidRPr="002C1020" w:rsidRDefault="006A0D52" w:rsidP="006A0D5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06DBB677" w14:textId="77777777" w:rsidR="006A0D52" w:rsidRDefault="006A0D52" w:rsidP="004B1437">
      <w:pPr>
        <w:rPr>
          <w:b/>
          <w:bCs/>
          <w:iCs/>
          <w:sz w:val="28"/>
          <w:szCs w:val="28"/>
        </w:rPr>
      </w:pPr>
    </w:p>
    <w:p w14:paraId="35F3B0BF" w14:textId="77777777" w:rsidR="000D46BC" w:rsidRDefault="000D46BC" w:rsidP="002C1020">
      <w:pPr>
        <w:jc w:val="center"/>
        <w:rPr>
          <w:b/>
          <w:bCs/>
          <w:iCs/>
          <w:sz w:val="28"/>
          <w:szCs w:val="28"/>
        </w:rPr>
      </w:pPr>
      <w:r w:rsidRPr="000D46BC">
        <w:rPr>
          <w:b/>
          <w:bCs/>
          <w:iCs/>
          <w:sz w:val="28"/>
          <w:szCs w:val="28"/>
        </w:rPr>
        <w:t>Тематическое  планирование</w:t>
      </w:r>
    </w:p>
    <w:p w14:paraId="60D06E18" w14:textId="77777777" w:rsidR="002C1020" w:rsidRPr="000D46BC" w:rsidRDefault="002C1020" w:rsidP="002C1020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9"/>
        <w:gridCol w:w="837"/>
        <w:gridCol w:w="3559"/>
        <w:gridCol w:w="3969"/>
      </w:tblGrid>
      <w:tr w:rsidR="00FE2409" w:rsidRPr="000D46BC" w14:paraId="2CF6F49F" w14:textId="77777777" w:rsidTr="00FE2409">
        <w:trPr>
          <w:trHeight w:val="330"/>
        </w:trPr>
        <w:tc>
          <w:tcPr>
            <w:tcW w:w="707" w:type="dxa"/>
            <w:vMerge w:val="restart"/>
          </w:tcPr>
          <w:p w14:paraId="371C7F56" w14:textId="77777777" w:rsidR="000D46BC" w:rsidRPr="000D46BC" w:rsidRDefault="000D46BC" w:rsidP="000D46BC">
            <w:pPr>
              <w:ind w:left="34" w:right="317"/>
              <w:contextualSpacing/>
              <w:jc w:val="center"/>
              <w:rPr>
                <w:rFonts w:eastAsia="Calibri"/>
              </w:rPr>
            </w:pPr>
            <w:r w:rsidRPr="000D46BC">
              <w:rPr>
                <w:rFonts w:eastAsia="Calibri"/>
              </w:rPr>
              <w:t>№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4DE04E" w14:textId="77777777" w:rsidR="000D46BC" w:rsidRPr="002C1020" w:rsidRDefault="000D46BC" w:rsidP="004B1437">
            <w:pPr>
              <w:ind w:left="34" w:firstLine="142"/>
              <w:contextualSpacing/>
              <w:rPr>
                <w:rFonts w:eastAsia="Calibri"/>
                <w:b/>
              </w:rPr>
            </w:pPr>
            <w:r w:rsidRPr="002C1020">
              <w:rPr>
                <w:rFonts w:eastAsia="Calibri"/>
                <w:b/>
              </w:rPr>
              <w:t>Дата</w:t>
            </w:r>
          </w:p>
        </w:tc>
        <w:tc>
          <w:tcPr>
            <w:tcW w:w="3559" w:type="dxa"/>
            <w:vMerge w:val="restart"/>
            <w:tcBorders>
              <w:left w:val="single" w:sz="4" w:space="0" w:color="auto"/>
            </w:tcBorders>
            <w:vAlign w:val="center"/>
          </w:tcPr>
          <w:p w14:paraId="55A2F6E9" w14:textId="77777777" w:rsidR="000D46BC" w:rsidRPr="002C1020" w:rsidRDefault="004B1437" w:rsidP="004B1437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занятия</w:t>
            </w:r>
          </w:p>
        </w:tc>
        <w:tc>
          <w:tcPr>
            <w:tcW w:w="3969" w:type="dxa"/>
            <w:vMerge w:val="restart"/>
            <w:vAlign w:val="center"/>
          </w:tcPr>
          <w:p w14:paraId="67E73C08" w14:textId="77777777" w:rsidR="000D46BC" w:rsidRPr="002C1020" w:rsidRDefault="000D46BC" w:rsidP="001C4B8F">
            <w:pPr>
              <w:ind w:left="13"/>
              <w:contextualSpacing/>
              <w:jc w:val="center"/>
              <w:rPr>
                <w:rFonts w:eastAsia="Calibri"/>
                <w:b/>
              </w:rPr>
            </w:pPr>
            <w:r w:rsidRPr="002C1020">
              <w:rPr>
                <w:rFonts w:eastAsia="Calibri"/>
                <w:b/>
              </w:rPr>
              <w:t>Примечание</w:t>
            </w:r>
          </w:p>
        </w:tc>
      </w:tr>
      <w:tr w:rsidR="00861750" w:rsidRPr="000D46BC" w14:paraId="2EA0975C" w14:textId="77777777" w:rsidTr="00FE2409">
        <w:trPr>
          <w:trHeight w:val="165"/>
        </w:trPr>
        <w:tc>
          <w:tcPr>
            <w:tcW w:w="707" w:type="dxa"/>
            <w:vMerge/>
          </w:tcPr>
          <w:p w14:paraId="191338F4" w14:textId="77777777" w:rsidR="000D46BC" w:rsidRPr="000D46BC" w:rsidRDefault="000D46BC" w:rsidP="000D46BC">
            <w:pPr>
              <w:ind w:left="34" w:right="31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17C9D2B" w14:textId="77777777" w:rsidR="000D46BC" w:rsidRPr="00EA4DE3" w:rsidRDefault="000D46BC" w:rsidP="00EA4DE3">
            <w:pPr>
              <w:ind w:left="34" w:firstLine="142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EA4DE3">
              <w:rPr>
                <w:rFonts w:eastAsia="Calibri"/>
                <w:sz w:val="16"/>
                <w:szCs w:val="16"/>
              </w:rPr>
              <w:t>По плану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14:paraId="74A63AC2" w14:textId="77777777" w:rsidR="000D46BC" w:rsidRPr="00EA4DE3" w:rsidRDefault="000D46BC" w:rsidP="00EA4DE3">
            <w:pPr>
              <w:ind w:left="34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EA4DE3">
              <w:rPr>
                <w:rFonts w:eastAsia="Calibri"/>
                <w:sz w:val="16"/>
                <w:szCs w:val="16"/>
              </w:rPr>
              <w:t>Факти</w:t>
            </w:r>
          </w:p>
          <w:p w14:paraId="282910E6" w14:textId="77777777" w:rsidR="000D46BC" w:rsidRPr="00EA4DE3" w:rsidRDefault="000D46BC" w:rsidP="00EA4DE3">
            <w:pPr>
              <w:ind w:left="34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EA4DE3">
              <w:rPr>
                <w:rFonts w:eastAsia="Calibri"/>
                <w:sz w:val="16"/>
                <w:szCs w:val="16"/>
              </w:rPr>
              <w:t>чески</w:t>
            </w:r>
          </w:p>
        </w:tc>
        <w:tc>
          <w:tcPr>
            <w:tcW w:w="3559" w:type="dxa"/>
            <w:vMerge/>
            <w:tcBorders>
              <w:left w:val="single" w:sz="4" w:space="0" w:color="auto"/>
            </w:tcBorders>
          </w:tcPr>
          <w:p w14:paraId="4A7A1B19" w14:textId="77777777" w:rsidR="000D46BC" w:rsidRPr="000D46BC" w:rsidRDefault="000D46BC" w:rsidP="000D46BC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</w:tcPr>
          <w:p w14:paraId="496E7C3A" w14:textId="77777777" w:rsidR="000D46BC" w:rsidRPr="000D46BC" w:rsidRDefault="000D46BC" w:rsidP="000D46BC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FE2409" w:rsidRPr="000D46BC" w14:paraId="1F8C4E23" w14:textId="77777777" w:rsidTr="00FE2409">
        <w:trPr>
          <w:trHeight w:val="516"/>
        </w:trPr>
        <w:tc>
          <w:tcPr>
            <w:tcW w:w="2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B798A" w14:textId="77777777" w:rsidR="00FE2409" w:rsidRPr="00FE2409" w:rsidRDefault="00FE2409" w:rsidP="00FE2409">
            <w:pPr>
              <w:rPr>
                <w:b/>
                <w:color w:val="000000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8A29" w14:textId="77777777" w:rsidR="00FE2409" w:rsidRPr="00FE2409" w:rsidRDefault="00FE2409" w:rsidP="00FE2409">
            <w:pPr>
              <w:ind w:left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Шахматная доска (</w:t>
            </w:r>
            <w:r w:rsidRPr="00FE2409">
              <w:rPr>
                <w:b/>
                <w:color w:val="000000"/>
              </w:rPr>
              <w:t>4 ч.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B175F" w14:textId="77777777" w:rsidR="00FE2409" w:rsidRPr="00FE2409" w:rsidRDefault="00FE2409" w:rsidP="00FE2409">
            <w:pPr>
              <w:rPr>
                <w:b/>
                <w:color w:val="000000"/>
              </w:rPr>
            </w:pPr>
          </w:p>
        </w:tc>
      </w:tr>
      <w:tr w:rsidR="00FE2409" w:rsidRPr="000D46BC" w14:paraId="06B837E0" w14:textId="77777777" w:rsidTr="00FE2409">
        <w:trPr>
          <w:trHeight w:val="4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649E5826" w14:textId="77777777" w:rsidR="00FE2409" w:rsidRPr="000D46BC" w:rsidRDefault="00FE2409" w:rsidP="000D46BC">
            <w:pPr>
              <w:ind w:left="34"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A895EE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14:paraId="438C830F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14:paraId="008CA7C0" w14:textId="77777777" w:rsidR="00FE2409" w:rsidRDefault="00FE2409" w:rsidP="00861750">
            <w:pPr>
              <w:pStyle w:val="western"/>
              <w:spacing w:before="29" w:after="29"/>
            </w:pPr>
            <w:r>
              <w:rPr>
                <w:color w:val="000000"/>
              </w:rPr>
              <w:t>Первое знакомство с шахматным королевством. Шахматная доска.</w:t>
            </w:r>
            <w:r>
              <w:t xml:space="preserve"> Белые и черные поля.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2F0C274D" w14:textId="77777777" w:rsidR="00FE2409" w:rsidRDefault="00FE2409" w:rsidP="00861750">
            <w:pPr>
              <w:pStyle w:val="2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004C7172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>Осваивать начальные формы познавательной и личностной рефлексии. Учится использовать знако-символические средства представления информации.</w:t>
            </w:r>
            <w:r w:rsidRPr="002C1020">
              <w:rPr>
                <w:b/>
              </w:rPr>
              <w:t xml:space="preserve"> </w:t>
            </w:r>
            <w:r w:rsidRPr="002C1020">
              <w:rPr>
                <w:color w:val="000000"/>
              </w:rPr>
              <w:t>Использовать различные способы поиска информации  на заданную на кружке тему .</w:t>
            </w:r>
          </w:p>
          <w:p w14:paraId="0FA8D16F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>Собирать и обрабатывать материал, учится его передавать окружающим разными способами. Овладевать логическими действиями, устанавливать аналогии, строит рассуждения, овладевать новыми понятиями. Активно использовать речевые средства в процессе общения   с товарищами во время занятий в кружке. Учится слушать собеседника, напарника по игре  быть сдержанным, выслушивать замечания и мнение других людей, излагать и аргументировать свою точку зрения.</w:t>
            </w:r>
          </w:p>
          <w:p w14:paraId="5A775532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>Учиться договариваться о распределении функций  и ролей в совместной деятельности. Овладевать  способностью принимать и сохранять  цели и задачи занятия. Находить способы решения и осуществления поставленных задач. Формировать умение контролировать свои действия.</w:t>
            </w:r>
          </w:p>
          <w:p w14:paraId="2F0C42C4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>Учиться понимать причины успеха и неуспеха своей деятельности. Адекватно оценивать свое поведение и поведение окружающих. Ориентироваться на становление гуманистических</w:t>
            </w:r>
          </w:p>
          <w:p w14:paraId="046A142D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 xml:space="preserve">ценностей. Формировать </w:t>
            </w:r>
          </w:p>
          <w:p w14:paraId="7494B3F3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 xml:space="preserve">социально-ориентированный взгляд </w:t>
            </w:r>
          </w:p>
          <w:p w14:paraId="07C85490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lastRenderedPageBreak/>
              <w:t>на мир. Формировать уважительное</w:t>
            </w:r>
          </w:p>
          <w:p w14:paraId="2B60BF5A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>отношение к иному мнению и культуре</w:t>
            </w:r>
          </w:p>
          <w:p w14:paraId="3999AB86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 xml:space="preserve"> других народов. Учиться понимать </w:t>
            </w:r>
          </w:p>
          <w:p w14:paraId="575606A0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 xml:space="preserve">свою социальную роль развивать </w:t>
            </w:r>
          </w:p>
          <w:p w14:paraId="1A4904E4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>самостоятельность и ответственность.</w:t>
            </w:r>
          </w:p>
          <w:p w14:paraId="7E4D4D5B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 xml:space="preserve"> Развивать навыки сотрудничества </w:t>
            </w:r>
          </w:p>
          <w:p w14:paraId="769D948A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 xml:space="preserve">со взрослыми и сверстниками. Учиться </w:t>
            </w:r>
          </w:p>
          <w:p w14:paraId="16587556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 xml:space="preserve">относиться бережно к материальным </w:t>
            </w:r>
          </w:p>
          <w:p w14:paraId="5A9A19D1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  <w:r w:rsidRPr="002C1020">
              <w:rPr>
                <w:color w:val="000000"/>
              </w:rPr>
              <w:t xml:space="preserve">и духовным ценностям. </w:t>
            </w:r>
          </w:p>
          <w:p w14:paraId="64DD3BE4" w14:textId="77777777" w:rsidR="00FE2409" w:rsidRPr="002C1020" w:rsidRDefault="00FE2409" w:rsidP="00861750">
            <w:pPr>
              <w:pStyle w:val="2"/>
              <w:spacing w:after="0" w:line="240" w:lineRule="auto"/>
              <w:rPr>
                <w:color w:val="000000"/>
              </w:rPr>
            </w:pPr>
          </w:p>
          <w:p w14:paraId="164F9949" w14:textId="77777777" w:rsidR="00FE2409" w:rsidRPr="00861750" w:rsidRDefault="00FE2409" w:rsidP="00861750">
            <w:pPr>
              <w:pStyle w:val="2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FE2409" w:rsidRPr="000D46BC" w14:paraId="1C6386D5" w14:textId="77777777" w:rsidTr="00FE2409">
        <w:trPr>
          <w:trHeight w:val="714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6444423F" w14:textId="77777777" w:rsidR="00FE2409" w:rsidRPr="000D46BC" w:rsidRDefault="00FE2409" w:rsidP="000D46BC">
            <w:pPr>
              <w:ind w:left="34"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AE5BBB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14:paraId="2101DD8B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14:paraId="5F9CD158" w14:textId="77777777" w:rsidR="00FE2409" w:rsidRDefault="00FE2409" w:rsidP="00861750">
            <w:pPr>
              <w:pStyle w:val="a3"/>
              <w:spacing w:before="29" w:after="29"/>
            </w:pPr>
            <w:r>
              <w:t xml:space="preserve">Шахматная доска. Линии на шахматной доске. Горизонтали и вертикали.  </w:t>
            </w:r>
          </w:p>
        </w:tc>
        <w:tc>
          <w:tcPr>
            <w:tcW w:w="3969" w:type="dxa"/>
            <w:vMerge/>
          </w:tcPr>
          <w:p w14:paraId="1E18117C" w14:textId="77777777" w:rsidR="00FE2409" w:rsidRDefault="00FE2409" w:rsidP="00861750">
            <w:pPr>
              <w:pStyle w:val="2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FE2409" w:rsidRPr="000D46BC" w14:paraId="275DC603" w14:textId="77777777" w:rsidTr="00FE2409">
        <w:tc>
          <w:tcPr>
            <w:tcW w:w="707" w:type="dxa"/>
          </w:tcPr>
          <w:p w14:paraId="3138697A" w14:textId="77777777" w:rsidR="00FE2409" w:rsidRDefault="00FE2409" w:rsidP="000D46BC">
            <w:pPr>
              <w:ind w:left="34"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5C334DD4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373D960F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0B28155" w14:textId="77777777" w:rsidR="00FE2409" w:rsidRDefault="00FE2409">
            <w:pPr>
              <w:pStyle w:val="western"/>
              <w:spacing w:before="29" w:beforeAutospacing="0" w:after="29" w:afterAutospacing="0"/>
            </w:pPr>
            <w:r>
              <w:t xml:space="preserve">Шахматная доска. Линии на шахматной доске. Диагонали   </w:t>
            </w:r>
          </w:p>
        </w:tc>
        <w:tc>
          <w:tcPr>
            <w:tcW w:w="3969" w:type="dxa"/>
            <w:vMerge/>
          </w:tcPr>
          <w:p w14:paraId="6B188972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0A695734" w14:textId="77777777" w:rsidTr="00FE2409">
        <w:tc>
          <w:tcPr>
            <w:tcW w:w="707" w:type="dxa"/>
          </w:tcPr>
          <w:p w14:paraId="538234A2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452A18FF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7B0DC8EC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AE20137" w14:textId="77777777" w:rsidR="00FE2409" w:rsidRDefault="00FE2409">
            <w:pPr>
              <w:pStyle w:val="western"/>
              <w:spacing w:before="29" w:beforeAutospacing="0" w:after="29" w:afterAutospacing="0"/>
            </w:pPr>
            <w:r>
              <w:t xml:space="preserve">Шахматная доска. Центр шахматной доски. </w:t>
            </w:r>
          </w:p>
        </w:tc>
        <w:tc>
          <w:tcPr>
            <w:tcW w:w="3969" w:type="dxa"/>
            <w:vMerge/>
          </w:tcPr>
          <w:p w14:paraId="2B558202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3C4D52F4" w14:textId="77777777" w:rsidTr="00341B53">
        <w:trPr>
          <w:trHeight w:val="351"/>
        </w:trPr>
        <w:tc>
          <w:tcPr>
            <w:tcW w:w="2253" w:type="dxa"/>
            <w:gridSpan w:val="3"/>
          </w:tcPr>
          <w:p w14:paraId="06431C84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7A9B763" w14:textId="77777777" w:rsidR="00FE2409" w:rsidRPr="00FE2409" w:rsidRDefault="00FE2409" w:rsidP="00FE2409">
            <w:pPr>
              <w:pStyle w:val="western"/>
              <w:spacing w:before="29" w:beforeAutospacing="0" w:after="29" w:afterAutospacing="0"/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</w:rPr>
              <w:t>Шахматные фигуры (2ч.)</w:t>
            </w:r>
          </w:p>
        </w:tc>
        <w:tc>
          <w:tcPr>
            <w:tcW w:w="3969" w:type="dxa"/>
            <w:vMerge/>
          </w:tcPr>
          <w:p w14:paraId="24ED3D17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52C5D6DA" w14:textId="77777777" w:rsidTr="00FE2409">
        <w:trPr>
          <w:trHeight w:val="551"/>
        </w:trPr>
        <w:tc>
          <w:tcPr>
            <w:tcW w:w="707" w:type="dxa"/>
          </w:tcPr>
          <w:p w14:paraId="7D742BEF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  <w:p w14:paraId="6CC67319" w14:textId="77777777" w:rsidR="00FE2409" w:rsidRDefault="00FE2409" w:rsidP="00740CD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3A68EA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1FD7A2F7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E939BEC" w14:textId="77777777" w:rsidR="00FE2409" w:rsidRDefault="00FE2409" w:rsidP="00740CDB">
            <w:pPr>
              <w:pStyle w:val="western"/>
              <w:spacing w:before="29" w:after="29"/>
              <w:rPr>
                <w:color w:val="000000"/>
              </w:rPr>
            </w:pPr>
            <w:r>
              <w:rPr>
                <w:color w:val="000000"/>
              </w:rPr>
              <w:t>Шахматные фигуры.</w:t>
            </w:r>
            <w:r>
              <w:rPr>
                <w:szCs w:val="28"/>
              </w:rPr>
              <w:t xml:space="preserve">  Белые фигуры. </w:t>
            </w:r>
          </w:p>
        </w:tc>
        <w:tc>
          <w:tcPr>
            <w:tcW w:w="3969" w:type="dxa"/>
            <w:vMerge/>
          </w:tcPr>
          <w:p w14:paraId="6FD17D6E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75C4A5A1" w14:textId="77777777" w:rsidTr="00FE2409">
        <w:trPr>
          <w:trHeight w:val="664"/>
        </w:trPr>
        <w:tc>
          <w:tcPr>
            <w:tcW w:w="707" w:type="dxa"/>
          </w:tcPr>
          <w:p w14:paraId="0AD046A2" w14:textId="77777777" w:rsidR="00FE2409" w:rsidRDefault="00FE2409" w:rsidP="00740CDB">
            <w:pPr>
              <w:rPr>
                <w:rFonts w:eastAsia="Calibri"/>
                <w:sz w:val="22"/>
                <w:szCs w:val="22"/>
              </w:rPr>
            </w:pPr>
          </w:p>
          <w:p w14:paraId="73327BBB" w14:textId="77777777" w:rsidR="00FE2409" w:rsidRDefault="00FE2409" w:rsidP="00740CD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72C1AEB0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0B579C96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3B1EE9B4" w14:textId="77777777" w:rsidR="00FE2409" w:rsidRPr="00740CDB" w:rsidRDefault="00FE2409" w:rsidP="00740CDB">
            <w:pPr>
              <w:pStyle w:val="western"/>
              <w:spacing w:before="29" w:beforeAutospacing="0" w:after="29" w:afterAutospacing="0"/>
              <w:rPr>
                <w:szCs w:val="28"/>
              </w:rPr>
            </w:pPr>
            <w:r>
              <w:rPr>
                <w:color w:val="000000"/>
              </w:rPr>
              <w:t>Шахматные фигуры.</w:t>
            </w:r>
            <w:r>
              <w:rPr>
                <w:szCs w:val="28"/>
              </w:rPr>
              <w:t xml:space="preserve">  Черные фигуры.</w:t>
            </w:r>
          </w:p>
        </w:tc>
        <w:tc>
          <w:tcPr>
            <w:tcW w:w="3969" w:type="dxa"/>
            <w:vMerge/>
          </w:tcPr>
          <w:p w14:paraId="2BF8759C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06301103" w14:textId="77777777" w:rsidTr="007A076A">
        <w:trPr>
          <w:trHeight w:val="494"/>
        </w:trPr>
        <w:tc>
          <w:tcPr>
            <w:tcW w:w="2253" w:type="dxa"/>
            <w:gridSpan w:val="3"/>
          </w:tcPr>
          <w:p w14:paraId="14130807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</w:p>
          <w:p w14:paraId="3927B5CE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37681B1" w14:textId="77777777" w:rsidR="00FE2409" w:rsidRPr="00FE2409" w:rsidRDefault="00FE2409" w:rsidP="00FE2409">
            <w:pPr>
              <w:pStyle w:val="western"/>
              <w:spacing w:before="29" w:after="29"/>
              <w:jc w:val="center"/>
              <w:rPr>
                <w:b/>
              </w:rPr>
            </w:pPr>
            <w:r w:rsidRPr="00FE2409">
              <w:rPr>
                <w:b/>
                <w:color w:val="000000"/>
              </w:rPr>
              <w:t xml:space="preserve">Начальная </w:t>
            </w:r>
            <w:r>
              <w:rPr>
                <w:b/>
                <w:color w:val="000000"/>
              </w:rPr>
              <w:t>расстановка фигур (1ч.)</w:t>
            </w:r>
          </w:p>
        </w:tc>
        <w:tc>
          <w:tcPr>
            <w:tcW w:w="3969" w:type="dxa"/>
            <w:vMerge/>
          </w:tcPr>
          <w:p w14:paraId="345A45AF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47C8EF00" w14:textId="77777777" w:rsidTr="00FE2409">
        <w:trPr>
          <w:trHeight w:val="877"/>
        </w:trPr>
        <w:tc>
          <w:tcPr>
            <w:tcW w:w="707" w:type="dxa"/>
          </w:tcPr>
          <w:p w14:paraId="7D0949AC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685C446B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36B99D4E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09D48A69" w14:textId="77777777" w:rsidR="00FE2409" w:rsidRDefault="00FE2409" w:rsidP="00740CDB">
            <w:pPr>
              <w:pStyle w:val="western"/>
              <w:spacing w:before="29" w:after="29"/>
              <w:rPr>
                <w:color w:val="000000"/>
              </w:rPr>
            </w:pPr>
            <w:r>
              <w:rPr>
                <w:color w:val="000000"/>
              </w:rPr>
              <w:t>Начальное положение.</w:t>
            </w:r>
            <w:r>
              <w:t xml:space="preserve"> Расположение каждой из фигур в начальном положении.</w:t>
            </w:r>
          </w:p>
        </w:tc>
        <w:tc>
          <w:tcPr>
            <w:tcW w:w="3969" w:type="dxa"/>
            <w:vMerge/>
          </w:tcPr>
          <w:p w14:paraId="39CEA627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42939377" w14:textId="77777777" w:rsidTr="00141541">
        <w:trPr>
          <w:trHeight w:val="469"/>
        </w:trPr>
        <w:tc>
          <w:tcPr>
            <w:tcW w:w="2253" w:type="dxa"/>
            <w:gridSpan w:val="3"/>
          </w:tcPr>
          <w:p w14:paraId="02859BC2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</w:p>
          <w:p w14:paraId="5AB52343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7216AD9C" w14:textId="77777777" w:rsidR="00FE2409" w:rsidRPr="00FE2409" w:rsidRDefault="00FE2409" w:rsidP="00740CDB">
            <w:pPr>
              <w:pStyle w:val="western"/>
              <w:spacing w:before="29" w:after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Ходы и взятие фигур (18</w:t>
            </w:r>
            <w:r w:rsidRPr="00FE2409">
              <w:rPr>
                <w:b/>
                <w:color w:val="000000"/>
              </w:rPr>
              <w:t xml:space="preserve">ч.)    </w:t>
            </w:r>
          </w:p>
        </w:tc>
        <w:tc>
          <w:tcPr>
            <w:tcW w:w="3969" w:type="dxa"/>
            <w:vMerge/>
          </w:tcPr>
          <w:p w14:paraId="6B0F3C92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6501CAF6" w14:textId="77777777" w:rsidTr="00FE2409">
        <w:trPr>
          <w:trHeight w:val="902"/>
        </w:trPr>
        <w:tc>
          <w:tcPr>
            <w:tcW w:w="707" w:type="dxa"/>
          </w:tcPr>
          <w:p w14:paraId="328D21C2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6B54EE09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343CB1F3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178399A9" w14:textId="77777777" w:rsidR="00FE2409" w:rsidRDefault="00FE2409" w:rsidP="00740CDB">
            <w:pPr>
              <w:pStyle w:val="western"/>
              <w:spacing w:before="29" w:after="29"/>
            </w:pPr>
            <w:r>
              <w:t>Связь между горизонталями, вертикалями, диагоналями и начальной расстановкой фигур.</w:t>
            </w:r>
          </w:p>
        </w:tc>
        <w:tc>
          <w:tcPr>
            <w:tcW w:w="3969" w:type="dxa"/>
            <w:vMerge/>
          </w:tcPr>
          <w:p w14:paraId="2EAAAED4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2906AD65" w14:textId="77777777" w:rsidTr="00FE2409">
        <w:tc>
          <w:tcPr>
            <w:tcW w:w="707" w:type="dxa"/>
          </w:tcPr>
          <w:p w14:paraId="10D4384E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3880C242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3EA9211D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796825C8" w14:textId="77777777" w:rsidR="00FE2409" w:rsidRPr="00861750" w:rsidRDefault="00FE2409">
            <w:pPr>
              <w:pStyle w:val="western"/>
              <w:spacing w:before="29" w:beforeAutospacing="0" w:after="29" w:afterAutospacing="0"/>
              <w:rPr>
                <w:szCs w:val="28"/>
              </w:rPr>
            </w:pPr>
            <w:r>
              <w:rPr>
                <w:szCs w:val="28"/>
              </w:rPr>
              <w:t>Ладья.</w:t>
            </w:r>
          </w:p>
        </w:tc>
        <w:tc>
          <w:tcPr>
            <w:tcW w:w="3969" w:type="dxa"/>
            <w:vMerge/>
          </w:tcPr>
          <w:p w14:paraId="2B7E581A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456F94FE" w14:textId="77777777" w:rsidTr="00FE2409">
        <w:tc>
          <w:tcPr>
            <w:tcW w:w="707" w:type="dxa"/>
          </w:tcPr>
          <w:p w14:paraId="0036CE44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5193C09F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2C517D44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D3F51F9" w14:textId="77777777" w:rsidR="00FE2409" w:rsidRPr="00861750" w:rsidRDefault="00FE2409">
            <w:pPr>
              <w:pStyle w:val="western"/>
              <w:spacing w:before="29" w:beforeAutospacing="0" w:after="29" w:afterAutospacing="0"/>
              <w:rPr>
                <w:szCs w:val="28"/>
              </w:rPr>
            </w:pPr>
            <w:r>
              <w:rPr>
                <w:szCs w:val="28"/>
              </w:rPr>
              <w:t>Слон.</w:t>
            </w:r>
          </w:p>
        </w:tc>
        <w:tc>
          <w:tcPr>
            <w:tcW w:w="3969" w:type="dxa"/>
            <w:vMerge/>
          </w:tcPr>
          <w:p w14:paraId="1138A71C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6A30916A" w14:textId="77777777" w:rsidTr="00FE2409">
        <w:tc>
          <w:tcPr>
            <w:tcW w:w="707" w:type="dxa"/>
          </w:tcPr>
          <w:p w14:paraId="64B3BA79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E05AADE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1A78EA9B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BCCFBA0" w14:textId="77777777" w:rsidR="00FE2409" w:rsidRPr="00861750" w:rsidRDefault="00FE2409">
            <w:pPr>
              <w:pStyle w:val="western"/>
              <w:spacing w:before="29" w:beforeAutospacing="0" w:after="29" w:afterAutospacing="0"/>
              <w:rPr>
                <w:szCs w:val="28"/>
              </w:rPr>
            </w:pPr>
            <w:r>
              <w:rPr>
                <w:szCs w:val="28"/>
              </w:rPr>
              <w:t>Ладья против слона.</w:t>
            </w:r>
          </w:p>
        </w:tc>
        <w:tc>
          <w:tcPr>
            <w:tcW w:w="3969" w:type="dxa"/>
            <w:vMerge/>
          </w:tcPr>
          <w:p w14:paraId="71DDEF41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69DC40CC" w14:textId="77777777" w:rsidTr="00FE2409">
        <w:tc>
          <w:tcPr>
            <w:tcW w:w="707" w:type="dxa"/>
          </w:tcPr>
          <w:p w14:paraId="644772A3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2405BCF8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0B2F4333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F31AB7C" w14:textId="77777777" w:rsidR="00FE2409" w:rsidRPr="00861750" w:rsidRDefault="00FE2409">
            <w:pPr>
              <w:pStyle w:val="western"/>
              <w:spacing w:before="29" w:beforeAutospacing="0" w:after="29" w:afterAutospacing="0"/>
              <w:rPr>
                <w:szCs w:val="28"/>
              </w:rPr>
            </w:pPr>
            <w:r>
              <w:rPr>
                <w:szCs w:val="28"/>
              </w:rPr>
              <w:t>Ферзь.</w:t>
            </w:r>
          </w:p>
        </w:tc>
        <w:tc>
          <w:tcPr>
            <w:tcW w:w="3969" w:type="dxa"/>
            <w:vMerge/>
          </w:tcPr>
          <w:p w14:paraId="1F8C711E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05433B4D" w14:textId="77777777" w:rsidTr="00FE2409">
        <w:trPr>
          <w:trHeight w:val="326"/>
        </w:trPr>
        <w:tc>
          <w:tcPr>
            <w:tcW w:w="707" w:type="dxa"/>
          </w:tcPr>
          <w:p w14:paraId="41AEB517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66660B2B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73C76C53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493A815" w14:textId="77777777" w:rsidR="00FE2409" w:rsidRPr="00861750" w:rsidRDefault="00FE2409" w:rsidP="002C1020">
            <w:pPr>
              <w:pStyle w:val="western"/>
              <w:spacing w:before="29" w:after="29"/>
              <w:rPr>
                <w:szCs w:val="28"/>
              </w:rPr>
            </w:pPr>
            <w:r>
              <w:rPr>
                <w:szCs w:val="28"/>
              </w:rPr>
              <w:t>Ферзь против ладьи.</w:t>
            </w:r>
          </w:p>
        </w:tc>
        <w:tc>
          <w:tcPr>
            <w:tcW w:w="3969" w:type="dxa"/>
            <w:vMerge/>
          </w:tcPr>
          <w:p w14:paraId="6FA41840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59CF473E" w14:textId="77777777" w:rsidTr="00FE2409">
        <w:trPr>
          <w:trHeight w:val="313"/>
        </w:trPr>
        <w:tc>
          <w:tcPr>
            <w:tcW w:w="707" w:type="dxa"/>
          </w:tcPr>
          <w:p w14:paraId="7F46A9BF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4EB0E1B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5888F640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195BEA4A" w14:textId="77777777" w:rsidR="00FE2409" w:rsidRDefault="00FE2409" w:rsidP="002C1020">
            <w:pPr>
              <w:pStyle w:val="western"/>
              <w:spacing w:before="29" w:after="29"/>
              <w:rPr>
                <w:szCs w:val="28"/>
              </w:rPr>
            </w:pPr>
            <w:r>
              <w:rPr>
                <w:szCs w:val="28"/>
              </w:rPr>
              <w:t xml:space="preserve"> Ферзь против слона.</w:t>
            </w:r>
          </w:p>
        </w:tc>
        <w:tc>
          <w:tcPr>
            <w:tcW w:w="3969" w:type="dxa"/>
            <w:vMerge/>
          </w:tcPr>
          <w:p w14:paraId="7637E814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31D4E2E8" w14:textId="77777777" w:rsidTr="00FE2409">
        <w:tc>
          <w:tcPr>
            <w:tcW w:w="707" w:type="dxa"/>
          </w:tcPr>
          <w:p w14:paraId="7FECF8A6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410C046C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0512707D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F72294D" w14:textId="77777777" w:rsidR="00FE2409" w:rsidRPr="00861750" w:rsidRDefault="00FE2409">
            <w:pPr>
              <w:pStyle w:val="western"/>
              <w:spacing w:before="29" w:beforeAutospacing="0" w:after="29" w:afterAutospacing="0"/>
              <w:rPr>
                <w:szCs w:val="28"/>
              </w:rPr>
            </w:pPr>
            <w:r>
              <w:rPr>
                <w:szCs w:val="28"/>
              </w:rPr>
              <w:t>Конь.</w:t>
            </w:r>
          </w:p>
        </w:tc>
        <w:tc>
          <w:tcPr>
            <w:tcW w:w="3969" w:type="dxa"/>
            <w:vMerge/>
          </w:tcPr>
          <w:p w14:paraId="49A74A29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7181E8F9" w14:textId="77777777" w:rsidTr="00FE2409">
        <w:trPr>
          <w:trHeight w:val="325"/>
        </w:trPr>
        <w:tc>
          <w:tcPr>
            <w:tcW w:w="707" w:type="dxa"/>
          </w:tcPr>
          <w:p w14:paraId="4F11BA38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7621CB4F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09819528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B43D1F5" w14:textId="77777777" w:rsidR="00FE2409" w:rsidRPr="00861750" w:rsidRDefault="00FE2409" w:rsidP="00740CDB">
            <w:pPr>
              <w:pStyle w:val="western"/>
              <w:spacing w:before="29" w:after="29"/>
            </w:pPr>
            <w:r>
              <w:t xml:space="preserve">Конь против ферзя. </w:t>
            </w:r>
          </w:p>
        </w:tc>
        <w:tc>
          <w:tcPr>
            <w:tcW w:w="3969" w:type="dxa"/>
            <w:vMerge/>
          </w:tcPr>
          <w:p w14:paraId="03DA8737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4F9B4640" w14:textId="77777777" w:rsidTr="00FE2409">
        <w:trPr>
          <w:trHeight w:val="425"/>
        </w:trPr>
        <w:tc>
          <w:tcPr>
            <w:tcW w:w="707" w:type="dxa"/>
          </w:tcPr>
          <w:p w14:paraId="1FD387CE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110D9A51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51E5DCE8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7A58950E" w14:textId="77777777" w:rsidR="00FE2409" w:rsidRDefault="00FE2409" w:rsidP="00740CDB">
            <w:pPr>
              <w:pStyle w:val="western"/>
              <w:spacing w:before="29" w:after="29"/>
            </w:pPr>
            <w:r>
              <w:t xml:space="preserve">Конь против ладьи. </w:t>
            </w:r>
          </w:p>
        </w:tc>
        <w:tc>
          <w:tcPr>
            <w:tcW w:w="3969" w:type="dxa"/>
            <w:vMerge/>
          </w:tcPr>
          <w:p w14:paraId="335B460E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3F05D867" w14:textId="77777777" w:rsidTr="00FE2409">
        <w:trPr>
          <w:trHeight w:val="426"/>
        </w:trPr>
        <w:tc>
          <w:tcPr>
            <w:tcW w:w="707" w:type="dxa"/>
          </w:tcPr>
          <w:p w14:paraId="12E2E3D0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254A5EE2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3126C00C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36A24BD3" w14:textId="77777777" w:rsidR="00FE2409" w:rsidRDefault="00FE2409" w:rsidP="00740CDB">
            <w:pPr>
              <w:pStyle w:val="western"/>
              <w:spacing w:before="29" w:after="29"/>
            </w:pPr>
            <w:r>
              <w:t>Конь против слона.</w:t>
            </w:r>
          </w:p>
        </w:tc>
        <w:tc>
          <w:tcPr>
            <w:tcW w:w="3969" w:type="dxa"/>
            <w:vMerge/>
          </w:tcPr>
          <w:p w14:paraId="0B43B1BA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056719AB" w14:textId="77777777" w:rsidTr="00FE2409">
        <w:tc>
          <w:tcPr>
            <w:tcW w:w="707" w:type="dxa"/>
          </w:tcPr>
          <w:p w14:paraId="5E4BCB39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14:paraId="1CC02173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11D00728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74AF3CDB" w14:textId="77777777" w:rsidR="00FE2409" w:rsidRDefault="00FE2409">
            <w:pPr>
              <w:pStyle w:val="western"/>
              <w:spacing w:before="29" w:beforeAutospacing="0" w:after="29" w:afterAutospacing="0"/>
            </w:pPr>
            <w:r>
              <w:t>Пешка.</w:t>
            </w:r>
          </w:p>
        </w:tc>
        <w:tc>
          <w:tcPr>
            <w:tcW w:w="3969" w:type="dxa"/>
            <w:vMerge/>
          </w:tcPr>
          <w:p w14:paraId="01BE87A9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0F83A2D6" w14:textId="77777777" w:rsidTr="00FE2409">
        <w:trPr>
          <w:trHeight w:val="313"/>
        </w:trPr>
        <w:tc>
          <w:tcPr>
            <w:tcW w:w="707" w:type="dxa"/>
          </w:tcPr>
          <w:p w14:paraId="5F505C3C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9" w:type="dxa"/>
          </w:tcPr>
          <w:p w14:paraId="28EF5397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00667E55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77093860" w14:textId="77777777" w:rsidR="00FE2409" w:rsidRDefault="00FE2409" w:rsidP="002C1020">
            <w:pPr>
              <w:pStyle w:val="western"/>
              <w:spacing w:before="29" w:after="29"/>
            </w:pPr>
            <w:r>
              <w:t xml:space="preserve">Конь против ферзя. </w:t>
            </w:r>
          </w:p>
        </w:tc>
        <w:tc>
          <w:tcPr>
            <w:tcW w:w="3969" w:type="dxa"/>
            <w:vMerge/>
          </w:tcPr>
          <w:p w14:paraId="37C4AF3E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57C6E181" w14:textId="77777777" w:rsidTr="00FE2409">
        <w:trPr>
          <w:trHeight w:val="364"/>
        </w:trPr>
        <w:tc>
          <w:tcPr>
            <w:tcW w:w="707" w:type="dxa"/>
          </w:tcPr>
          <w:p w14:paraId="480A9FE4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14:paraId="5AA4D7DA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00F9A0DD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039CE986" w14:textId="77777777" w:rsidR="00FE2409" w:rsidRDefault="00FE2409" w:rsidP="002C1020">
            <w:pPr>
              <w:pStyle w:val="western"/>
              <w:spacing w:before="29" w:after="29"/>
            </w:pPr>
            <w:r>
              <w:t xml:space="preserve">Конь против ладьи. </w:t>
            </w:r>
          </w:p>
        </w:tc>
        <w:tc>
          <w:tcPr>
            <w:tcW w:w="3969" w:type="dxa"/>
            <w:vMerge/>
          </w:tcPr>
          <w:p w14:paraId="35B765BD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1D7B7AE9" w14:textId="77777777" w:rsidTr="00FE2409">
        <w:trPr>
          <w:trHeight w:val="363"/>
        </w:trPr>
        <w:tc>
          <w:tcPr>
            <w:tcW w:w="707" w:type="dxa"/>
          </w:tcPr>
          <w:p w14:paraId="03C5E44A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59D396DD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254F8E07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7808720A" w14:textId="77777777" w:rsidR="00FE2409" w:rsidRDefault="00FE2409" w:rsidP="002C1020">
            <w:pPr>
              <w:pStyle w:val="western"/>
              <w:spacing w:before="29" w:after="29"/>
            </w:pPr>
            <w:r>
              <w:t xml:space="preserve">Конь против коня. </w:t>
            </w:r>
          </w:p>
        </w:tc>
        <w:tc>
          <w:tcPr>
            <w:tcW w:w="3969" w:type="dxa"/>
            <w:vMerge/>
          </w:tcPr>
          <w:p w14:paraId="770BDF1E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56B810DD" w14:textId="77777777" w:rsidTr="00FE2409">
        <w:trPr>
          <w:trHeight w:val="488"/>
        </w:trPr>
        <w:tc>
          <w:tcPr>
            <w:tcW w:w="707" w:type="dxa"/>
          </w:tcPr>
          <w:p w14:paraId="2526FD9C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14:paraId="63DC0FA7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0C516C89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ABD88B5" w14:textId="77777777" w:rsidR="00FE2409" w:rsidRDefault="00FE2409" w:rsidP="002C1020">
            <w:pPr>
              <w:pStyle w:val="western"/>
              <w:spacing w:before="29" w:after="29"/>
            </w:pPr>
            <w:r>
              <w:t>Конь против слона</w:t>
            </w:r>
          </w:p>
        </w:tc>
        <w:tc>
          <w:tcPr>
            <w:tcW w:w="3969" w:type="dxa"/>
            <w:vMerge/>
          </w:tcPr>
          <w:p w14:paraId="44323F6D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6E4428F1" w14:textId="77777777" w:rsidTr="00FE2409">
        <w:tc>
          <w:tcPr>
            <w:tcW w:w="707" w:type="dxa"/>
          </w:tcPr>
          <w:p w14:paraId="6E6BC713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14:paraId="37C1071C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033A8389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76D4C162" w14:textId="77777777" w:rsidR="00FE2409" w:rsidRDefault="00FE2409">
            <w:pPr>
              <w:pStyle w:val="western"/>
              <w:spacing w:before="29" w:beforeAutospacing="0" w:after="29" w:afterAutospacing="0"/>
            </w:pPr>
            <w:r>
              <w:t>Король.</w:t>
            </w:r>
          </w:p>
        </w:tc>
        <w:tc>
          <w:tcPr>
            <w:tcW w:w="3969" w:type="dxa"/>
            <w:vMerge/>
          </w:tcPr>
          <w:p w14:paraId="5B0BC9A8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0E3A1F7A" w14:textId="77777777" w:rsidTr="00FE2409">
        <w:tc>
          <w:tcPr>
            <w:tcW w:w="707" w:type="dxa"/>
          </w:tcPr>
          <w:p w14:paraId="47E38981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14:paraId="7F1EFFB0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6343FD5E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25BF7DC" w14:textId="77777777" w:rsidR="00FE2409" w:rsidRDefault="00FE2409">
            <w:pPr>
              <w:pStyle w:val="western"/>
              <w:spacing w:before="29" w:beforeAutospacing="0" w:after="29" w:afterAutospacing="0"/>
            </w:pPr>
            <w:r>
              <w:t>Король против других фигур.</w:t>
            </w:r>
          </w:p>
        </w:tc>
        <w:tc>
          <w:tcPr>
            <w:tcW w:w="3969" w:type="dxa"/>
            <w:vMerge/>
          </w:tcPr>
          <w:p w14:paraId="5D407E4C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33EF0897" w14:textId="77777777" w:rsidTr="007F2D47">
        <w:trPr>
          <w:trHeight w:val="250"/>
        </w:trPr>
        <w:tc>
          <w:tcPr>
            <w:tcW w:w="2253" w:type="dxa"/>
            <w:gridSpan w:val="3"/>
          </w:tcPr>
          <w:p w14:paraId="66D63414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298DC46" w14:textId="77777777" w:rsidR="00FE2409" w:rsidRPr="00FE2409" w:rsidRDefault="00FE2409">
            <w:pPr>
              <w:pStyle w:val="western"/>
              <w:spacing w:before="29" w:beforeAutospacing="0" w:after="29" w:afterAutospacing="0"/>
              <w:rPr>
                <w:b/>
                <w:sz w:val="22"/>
                <w:szCs w:val="22"/>
              </w:rPr>
            </w:pPr>
            <w:r w:rsidRPr="00FE2409">
              <w:rPr>
                <w:b/>
                <w:color w:val="000000"/>
              </w:rPr>
              <w:t>Цель шахматной партии</w:t>
            </w:r>
            <w:r>
              <w:rPr>
                <w:b/>
                <w:color w:val="000000"/>
              </w:rPr>
              <w:t xml:space="preserve"> (7ч.)</w:t>
            </w:r>
          </w:p>
        </w:tc>
        <w:tc>
          <w:tcPr>
            <w:tcW w:w="3969" w:type="dxa"/>
            <w:vMerge/>
          </w:tcPr>
          <w:p w14:paraId="7D4750AD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00AD931A" w14:textId="77777777" w:rsidTr="00FE2409">
        <w:trPr>
          <w:trHeight w:val="351"/>
        </w:trPr>
        <w:tc>
          <w:tcPr>
            <w:tcW w:w="707" w:type="dxa"/>
          </w:tcPr>
          <w:p w14:paraId="7429598D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26-27</w:t>
            </w:r>
          </w:p>
        </w:tc>
        <w:tc>
          <w:tcPr>
            <w:tcW w:w="709" w:type="dxa"/>
          </w:tcPr>
          <w:p w14:paraId="715D681C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276FFDF9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0E6F006B" w14:textId="77777777" w:rsidR="00FE2409" w:rsidRDefault="00FE2409" w:rsidP="00FE2409">
            <w:pPr>
              <w:pStyle w:val="western"/>
              <w:spacing w:before="29"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Шах.</w:t>
            </w:r>
          </w:p>
        </w:tc>
        <w:tc>
          <w:tcPr>
            <w:tcW w:w="3969" w:type="dxa"/>
            <w:vMerge/>
          </w:tcPr>
          <w:p w14:paraId="536FBCDF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2B46B459" w14:textId="77777777" w:rsidTr="00FE2409">
        <w:tc>
          <w:tcPr>
            <w:tcW w:w="707" w:type="dxa"/>
          </w:tcPr>
          <w:p w14:paraId="1DF108FD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28-29</w:t>
            </w:r>
          </w:p>
        </w:tc>
        <w:tc>
          <w:tcPr>
            <w:tcW w:w="709" w:type="dxa"/>
          </w:tcPr>
          <w:p w14:paraId="42F2A2C2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715AD171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421BFDB" w14:textId="77777777" w:rsidR="00FE2409" w:rsidRPr="00861750" w:rsidRDefault="00FE2409">
            <w:pPr>
              <w:pStyle w:val="western"/>
              <w:spacing w:before="29" w:beforeAutospacing="0" w:after="29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Мат.</w:t>
            </w:r>
          </w:p>
        </w:tc>
        <w:tc>
          <w:tcPr>
            <w:tcW w:w="3969" w:type="dxa"/>
            <w:vMerge/>
          </w:tcPr>
          <w:p w14:paraId="5DCA0C4C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393DEBED" w14:textId="77777777" w:rsidTr="00FE2409">
        <w:tc>
          <w:tcPr>
            <w:tcW w:w="707" w:type="dxa"/>
          </w:tcPr>
          <w:p w14:paraId="52819405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50186DEA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543D8BA3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822E00E" w14:textId="77777777" w:rsidR="00FE2409" w:rsidRPr="00861750" w:rsidRDefault="00FE2409">
            <w:pPr>
              <w:pStyle w:val="western"/>
              <w:spacing w:before="29" w:beforeAutospacing="0" w:after="29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Ничья. Пат.</w:t>
            </w:r>
          </w:p>
        </w:tc>
        <w:tc>
          <w:tcPr>
            <w:tcW w:w="3969" w:type="dxa"/>
            <w:vMerge/>
          </w:tcPr>
          <w:p w14:paraId="4CFA4BE2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45CE9F13" w14:textId="77777777" w:rsidTr="00FE2409">
        <w:tc>
          <w:tcPr>
            <w:tcW w:w="707" w:type="dxa"/>
          </w:tcPr>
          <w:p w14:paraId="1790C03C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31-32</w:t>
            </w:r>
          </w:p>
        </w:tc>
        <w:tc>
          <w:tcPr>
            <w:tcW w:w="709" w:type="dxa"/>
          </w:tcPr>
          <w:p w14:paraId="272B8F2C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4D204880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6A8A3535" w14:textId="77777777" w:rsidR="00FE2409" w:rsidRPr="00861750" w:rsidRDefault="00FE2409">
            <w:pPr>
              <w:pStyle w:val="western"/>
              <w:spacing w:before="29" w:beforeAutospacing="0" w:after="29" w:afterAutospacing="0"/>
              <w:rPr>
                <w:sz w:val="22"/>
                <w:szCs w:val="22"/>
              </w:rPr>
            </w:pPr>
            <w:r>
              <w:t>Рокировка.</w:t>
            </w:r>
          </w:p>
        </w:tc>
        <w:tc>
          <w:tcPr>
            <w:tcW w:w="3969" w:type="dxa"/>
            <w:vMerge/>
          </w:tcPr>
          <w:p w14:paraId="532822DF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0C103AC9" w14:textId="77777777" w:rsidTr="00FE2409">
        <w:trPr>
          <w:trHeight w:val="269"/>
        </w:trPr>
        <w:tc>
          <w:tcPr>
            <w:tcW w:w="2253" w:type="dxa"/>
            <w:gridSpan w:val="3"/>
          </w:tcPr>
          <w:p w14:paraId="22B9827B" w14:textId="77777777" w:rsidR="00FE2409" w:rsidRPr="00861750" w:rsidRDefault="00FE2409">
            <w:pPr>
              <w:pStyle w:val="western"/>
              <w:spacing w:before="29" w:beforeAutospacing="0" w:after="29" w:afterAutospacing="0"/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41CF75B6" w14:textId="77777777" w:rsidR="00FE2409" w:rsidRPr="006A0D52" w:rsidRDefault="006A0D52" w:rsidP="006A0D52">
            <w:pPr>
              <w:pStyle w:val="western"/>
              <w:spacing w:before="29" w:beforeAutospacing="0" w:after="29" w:afterAutospacing="0"/>
              <w:jc w:val="center"/>
              <w:rPr>
                <w:b/>
                <w:sz w:val="22"/>
                <w:szCs w:val="22"/>
              </w:rPr>
            </w:pPr>
            <w:r w:rsidRPr="006A0D52">
              <w:rPr>
                <w:b/>
                <w:color w:val="000000"/>
              </w:rPr>
              <w:t>Игра всеми фигурами из начального положения (2ч.)</w:t>
            </w:r>
          </w:p>
        </w:tc>
        <w:tc>
          <w:tcPr>
            <w:tcW w:w="3969" w:type="dxa"/>
            <w:vMerge/>
          </w:tcPr>
          <w:p w14:paraId="4EE39677" w14:textId="77777777" w:rsidR="00FE2409" w:rsidRPr="000D46BC" w:rsidRDefault="00FE2409" w:rsidP="004F1D73">
            <w:pPr>
              <w:pStyle w:val="western"/>
              <w:rPr>
                <w:b/>
                <w:i/>
                <w:sz w:val="22"/>
                <w:szCs w:val="22"/>
              </w:rPr>
            </w:pPr>
          </w:p>
        </w:tc>
      </w:tr>
      <w:tr w:rsidR="00FE2409" w:rsidRPr="000D46BC" w14:paraId="3C356B45" w14:textId="77777777" w:rsidTr="00FE2409">
        <w:trPr>
          <w:trHeight w:val="1177"/>
        </w:trPr>
        <w:tc>
          <w:tcPr>
            <w:tcW w:w="707" w:type="dxa"/>
          </w:tcPr>
          <w:p w14:paraId="65ABE58B" w14:textId="77777777" w:rsidR="00FE2409" w:rsidRDefault="00FE2409" w:rsidP="00EA4DE3">
            <w:pPr>
              <w:ind w:right="-107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33-34</w:t>
            </w:r>
          </w:p>
        </w:tc>
        <w:tc>
          <w:tcPr>
            <w:tcW w:w="709" w:type="dxa"/>
          </w:tcPr>
          <w:p w14:paraId="0E91EC00" w14:textId="77777777" w:rsidR="00FE2409" w:rsidRPr="000D46BC" w:rsidRDefault="00FE2409" w:rsidP="000D46B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0F178210" w14:textId="77777777" w:rsidR="00FE2409" w:rsidRPr="000D46BC" w:rsidRDefault="00FE2409" w:rsidP="000D46BC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9" w:type="dxa"/>
          </w:tcPr>
          <w:p w14:paraId="13E54CEC" w14:textId="77777777" w:rsidR="00FE2409" w:rsidRDefault="00FE2409" w:rsidP="00FE2409">
            <w:pPr>
              <w:pStyle w:val="western"/>
              <w:spacing w:before="29" w:after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Шахматная партия.</w:t>
            </w:r>
          </w:p>
        </w:tc>
        <w:tc>
          <w:tcPr>
            <w:tcW w:w="3969" w:type="dxa"/>
            <w:vMerge/>
          </w:tcPr>
          <w:p w14:paraId="5EC4BA8C" w14:textId="77777777" w:rsidR="00FE2409" w:rsidRPr="000D46BC" w:rsidRDefault="00FE2409" w:rsidP="000D46BC">
            <w:pPr>
              <w:ind w:left="-11"/>
              <w:rPr>
                <w:b/>
                <w:i/>
                <w:sz w:val="22"/>
                <w:szCs w:val="22"/>
              </w:rPr>
            </w:pPr>
          </w:p>
        </w:tc>
      </w:tr>
    </w:tbl>
    <w:p w14:paraId="68610ACF" w14:textId="77777777" w:rsidR="00ED3E5C" w:rsidRPr="000D46BC" w:rsidRDefault="00ED3E5C" w:rsidP="000D46BC">
      <w:pPr>
        <w:jc w:val="both"/>
      </w:pPr>
    </w:p>
    <w:sectPr w:rsidR="00ED3E5C" w:rsidRPr="000D46BC" w:rsidSect="00ED3E5C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02BA" w14:textId="77777777" w:rsidR="00832E9D" w:rsidRDefault="00832E9D" w:rsidP="00861BBA">
      <w:r>
        <w:separator/>
      </w:r>
    </w:p>
  </w:endnote>
  <w:endnote w:type="continuationSeparator" w:id="0">
    <w:p w14:paraId="6A346FE7" w14:textId="77777777" w:rsidR="00832E9D" w:rsidRDefault="00832E9D" w:rsidP="0086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3988" w14:textId="77777777" w:rsidR="00832E9D" w:rsidRDefault="00832E9D" w:rsidP="00861BBA">
      <w:r>
        <w:separator/>
      </w:r>
    </w:p>
  </w:footnote>
  <w:footnote w:type="continuationSeparator" w:id="0">
    <w:p w14:paraId="1FE75CB9" w14:textId="77777777" w:rsidR="00832E9D" w:rsidRDefault="00832E9D" w:rsidP="0086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A6E29"/>
    <w:multiLevelType w:val="multilevel"/>
    <w:tmpl w:val="FA2A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0C2"/>
    <w:rsid w:val="000D46BC"/>
    <w:rsid w:val="000D6EE5"/>
    <w:rsid w:val="00104858"/>
    <w:rsid w:val="001C4B8F"/>
    <w:rsid w:val="00266CCE"/>
    <w:rsid w:val="002C1020"/>
    <w:rsid w:val="00394FE3"/>
    <w:rsid w:val="004B1437"/>
    <w:rsid w:val="006A0D52"/>
    <w:rsid w:val="006E00C2"/>
    <w:rsid w:val="00716DF8"/>
    <w:rsid w:val="00740CDB"/>
    <w:rsid w:val="00755D34"/>
    <w:rsid w:val="00832E9D"/>
    <w:rsid w:val="00861750"/>
    <w:rsid w:val="00861BBA"/>
    <w:rsid w:val="00A60C27"/>
    <w:rsid w:val="00A670E5"/>
    <w:rsid w:val="00AE6251"/>
    <w:rsid w:val="00AF494A"/>
    <w:rsid w:val="00D100BD"/>
    <w:rsid w:val="00DD3E08"/>
    <w:rsid w:val="00EA4DE3"/>
    <w:rsid w:val="00ED3E5C"/>
    <w:rsid w:val="00F04400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241C"/>
  <w15:docId w15:val="{43F0EBCD-93B5-4792-BED9-6E65DE0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3E5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61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1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0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EA4DE3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1C4B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4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66C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66C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2017-10-12T16:53:00Z</dcterms:created>
  <dcterms:modified xsi:type="dcterms:W3CDTF">2021-06-15T11:49:00Z</dcterms:modified>
</cp:coreProperties>
</file>